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654EA" w:rsidRDefault="00781E29">
      <w:pPr>
        <w:rPr>
          <w:b/>
          <w:sz w:val="36"/>
          <w:szCs w:val="36"/>
        </w:rPr>
      </w:pPr>
      <w:r w:rsidRPr="00781E29">
        <w:rPr>
          <w:b/>
          <w:sz w:val="36"/>
          <w:szCs w:val="36"/>
        </w:rPr>
        <w:t>Эта антенна подарена нашему клубу семьей Николая</w:t>
      </w:r>
      <w:r>
        <w:rPr>
          <w:b/>
          <w:sz w:val="36"/>
          <w:szCs w:val="36"/>
        </w:rPr>
        <w:t xml:space="preserve"> </w:t>
      </w:r>
      <w:proofErr w:type="spellStart"/>
      <w:r>
        <w:rPr>
          <w:b/>
          <w:sz w:val="36"/>
          <w:szCs w:val="36"/>
        </w:rPr>
        <w:t>Холодкова</w:t>
      </w:r>
      <w:proofErr w:type="spellEnd"/>
      <w:r w:rsidRPr="00781E29">
        <w:rPr>
          <w:b/>
          <w:sz w:val="36"/>
          <w:szCs w:val="36"/>
        </w:rPr>
        <w:t>.</w:t>
      </w:r>
    </w:p>
    <w:p w:rsidR="00781E29" w:rsidRDefault="00781E29">
      <w:pPr>
        <w:rPr>
          <w:b/>
          <w:sz w:val="36"/>
          <w:szCs w:val="36"/>
        </w:rPr>
      </w:pPr>
    </w:p>
    <w:p w:rsidR="00781E29" w:rsidRPr="00781E29" w:rsidRDefault="00781E29" w:rsidP="00781E29">
      <w:pPr>
        <w:rPr>
          <w:b/>
          <w:szCs w:val="28"/>
        </w:rPr>
      </w:pPr>
      <w:r w:rsidRPr="00781E29">
        <w:rPr>
          <w:b/>
          <w:szCs w:val="28"/>
        </w:rPr>
        <w:t xml:space="preserve">Автор Николай Холодков, RX3A   </w:t>
      </w:r>
      <w:bookmarkStart w:id="0" w:name="_GoBack"/>
      <w:bookmarkEnd w:id="0"/>
    </w:p>
    <w:p w:rsidR="00781E29" w:rsidRPr="00781E29" w:rsidRDefault="00781E29" w:rsidP="00781E29">
      <w:pPr>
        <w:rPr>
          <w:b/>
          <w:szCs w:val="28"/>
        </w:rPr>
      </w:pPr>
      <w:r w:rsidRPr="00781E29">
        <w:rPr>
          <w:b/>
          <w:szCs w:val="28"/>
        </w:rPr>
        <w:t>24 Октябрь 2014</w:t>
      </w:r>
    </w:p>
    <w:tbl>
      <w:tblPr>
        <w:tblW w:w="13590" w:type="dxa"/>
        <w:shd w:val="clear" w:color="auto" w:fill="FFFFFF"/>
        <w:tblCellMar>
          <w:left w:w="0" w:type="dxa"/>
          <w:right w:w="0" w:type="dxa"/>
        </w:tblCellMar>
        <w:tblLook w:val="04A0" w:firstRow="1" w:lastRow="0" w:firstColumn="1" w:lastColumn="0" w:noHBand="0" w:noVBand="1"/>
      </w:tblPr>
      <w:tblGrid>
        <w:gridCol w:w="13164"/>
        <w:gridCol w:w="184"/>
        <w:gridCol w:w="242"/>
      </w:tblGrid>
      <w:tr w:rsidR="003654EA" w:rsidRPr="003654EA" w:rsidTr="003654EA">
        <w:tc>
          <w:tcPr>
            <w:tcW w:w="5000" w:type="pct"/>
            <w:shd w:val="clear" w:color="auto" w:fill="FFFFFF"/>
            <w:tcMar>
              <w:top w:w="225" w:type="dxa"/>
              <w:left w:w="0" w:type="dxa"/>
              <w:bottom w:w="0" w:type="dxa"/>
              <w:right w:w="0" w:type="dxa"/>
            </w:tcMar>
            <w:hideMark/>
          </w:tcPr>
          <w:p w:rsidR="003654EA" w:rsidRPr="003654EA" w:rsidRDefault="003654EA" w:rsidP="003654EA">
            <w:pPr>
              <w:spacing w:before="100" w:beforeAutospacing="1" w:after="100" w:afterAutospacing="1" w:line="297" w:lineRule="atLeast"/>
              <w:outlineLvl w:val="0"/>
              <w:rPr>
                <w:rFonts w:ascii="Tahoma" w:eastAsia="Times New Roman" w:hAnsi="Tahoma" w:cs="Tahoma"/>
                <w:b/>
                <w:bCs/>
                <w:color w:val="3F7CB9"/>
                <w:kern w:val="36"/>
                <w:sz w:val="30"/>
                <w:szCs w:val="30"/>
                <w:lang w:eastAsia="ru-RU"/>
              </w:rPr>
            </w:pPr>
            <w:r w:rsidRPr="003654EA">
              <w:rPr>
                <w:rFonts w:ascii="Tahoma" w:eastAsia="Times New Roman" w:hAnsi="Tahoma" w:cs="Tahoma"/>
                <w:b/>
                <w:bCs/>
                <w:color w:val="3F7CB9"/>
                <w:kern w:val="36"/>
                <w:sz w:val="30"/>
                <w:szCs w:val="30"/>
                <w:lang w:eastAsia="ru-RU"/>
              </w:rPr>
              <w:t>Изготовление антенны 8х9 H/V на 144мГц для EME</w:t>
            </w:r>
          </w:p>
        </w:tc>
        <w:tc>
          <w:tcPr>
            <w:tcW w:w="5000" w:type="pct"/>
            <w:shd w:val="clear" w:color="auto" w:fill="FFFFFF"/>
            <w:vAlign w:val="bottom"/>
            <w:hideMark/>
          </w:tcPr>
          <w:p w:rsidR="003654EA" w:rsidRPr="003654EA" w:rsidRDefault="003654EA" w:rsidP="003654EA">
            <w:pPr>
              <w:spacing w:line="240" w:lineRule="auto"/>
              <w:jc w:val="right"/>
              <w:rPr>
                <w:rFonts w:ascii="Tahoma" w:eastAsia="Times New Roman" w:hAnsi="Tahoma" w:cs="Tahoma"/>
                <w:color w:val="3A393E"/>
                <w:sz w:val="17"/>
                <w:szCs w:val="17"/>
                <w:lang w:eastAsia="ru-RU"/>
              </w:rPr>
            </w:pPr>
            <w:r w:rsidRPr="003654EA">
              <w:rPr>
                <w:rFonts w:ascii="Tahoma" w:eastAsia="Times New Roman" w:hAnsi="Tahoma" w:cs="Tahoma"/>
                <w:noProof/>
                <w:color w:val="3F7CB9"/>
                <w:sz w:val="17"/>
                <w:szCs w:val="17"/>
                <w:lang w:eastAsia="ru-RU"/>
              </w:rPr>
              <w:drawing>
                <wp:inline distT="0" distB="0" distL="0" distR="0" wp14:anchorId="32B4463C" wp14:editId="09195677">
                  <wp:extent cx="116840" cy="116840"/>
                  <wp:effectExtent l="0" t="0" r="0" b="0"/>
                  <wp:docPr id="45" name="Рисунок 45" descr="Версия в формате PDF">
                    <a:hlinkClick xmlns:a="http://schemas.openxmlformats.org/drawingml/2006/main" r:id="rId4" tgtFrame="&quot;_blank&quot;" tooltip="&quot;Версия в формате PD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Версия в формате PDF">
                            <a:hlinkClick r:id="rId4" tgtFrame="&quot;_blank&quot;" tooltip="&quot;Версия в формате PDF&quot;"/>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c>
          <w:tcPr>
            <w:tcW w:w="5000" w:type="pct"/>
            <w:shd w:val="clear" w:color="auto" w:fill="FFFFFF"/>
            <w:vAlign w:val="bottom"/>
            <w:hideMark/>
          </w:tcPr>
          <w:p w:rsidR="003654EA" w:rsidRPr="003654EA" w:rsidRDefault="003654EA" w:rsidP="003654EA">
            <w:pPr>
              <w:spacing w:line="240" w:lineRule="auto"/>
              <w:jc w:val="right"/>
              <w:rPr>
                <w:rFonts w:ascii="Tahoma" w:eastAsia="Times New Roman" w:hAnsi="Tahoma" w:cs="Tahoma"/>
                <w:color w:val="3A393E"/>
                <w:sz w:val="17"/>
                <w:szCs w:val="17"/>
                <w:lang w:eastAsia="ru-RU"/>
              </w:rPr>
            </w:pPr>
            <w:r w:rsidRPr="003654EA">
              <w:rPr>
                <w:rFonts w:ascii="Tahoma" w:eastAsia="Times New Roman" w:hAnsi="Tahoma" w:cs="Tahoma"/>
                <w:noProof/>
                <w:color w:val="3F7CB9"/>
                <w:sz w:val="17"/>
                <w:szCs w:val="17"/>
                <w:lang w:eastAsia="ru-RU"/>
              </w:rPr>
              <w:drawing>
                <wp:inline distT="0" distB="0" distL="0" distR="0" wp14:anchorId="48F73560" wp14:editId="4E428575">
                  <wp:extent cx="153670" cy="153670"/>
                  <wp:effectExtent l="0" t="0" r="0" b="0"/>
                  <wp:docPr id="46" name="Рисунок 46" descr="Версия для печати">
                    <a:hlinkClick xmlns:a="http://schemas.openxmlformats.org/drawingml/2006/main" r:id="rId6" tgtFrame="&quot;_blank&quot;" tooltip="&quot;Версия для печат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Версия для печати">
                            <a:hlinkClick r:id="rId6" tgtFrame="&quot;_blank&quot;" tooltip="&quot;Версия для печати&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p>
        </w:tc>
      </w:tr>
    </w:tbl>
    <w:p w:rsidR="003654EA" w:rsidRPr="003654EA" w:rsidRDefault="003654EA" w:rsidP="003654EA">
      <w:pPr>
        <w:spacing w:line="240" w:lineRule="auto"/>
        <w:rPr>
          <w:rFonts w:eastAsia="Times New Roman" w:cs="Times New Roman"/>
          <w:vanish/>
          <w:sz w:val="24"/>
          <w:szCs w:val="24"/>
          <w:lang w:eastAsia="ru-RU"/>
        </w:rPr>
      </w:pPr>
    </w:p>
    <w:tbl>
      <w:tblPr>
        <w:tblW w:w="13590" w:type="dxa"/>
        <w:shd w:val="clear" w:color="auto" w:fill="FFFFFF"/>
        <w:tblCellMar>
          <w:left w:w="0" w:type="dxa"/>
          <w:right w:w="0" w:type="dxa"/>
        </w:tblCellMar>
        <w:tblLook w:val="04A0" w:firstRow="1" w:lastRow="0" w:firstColumn="1" w:lastColumn="0" w:noHBand="0" w:noVBand="1"/>
      </w:tblPr>
      <w:tblGrid>
        <w:gridCol w:w="13590"/>
      </w:tblGrid>
      <w:tr w:rsidR="003654EA" w:rsidRPr="003654EA" w:rsidTr="003654EA">
        <w:tc>
          <w:tcPr>
            <w:tcW w:w="3500" w:type="pct"/>
            <w:shd w:val="clear" w:color="auto" w:fill="FFFFFF"/>
          </w:tcPr>
          <w:p w:rsidR="003654EA" w:rsidRPr="003654EA" w:rsidRDefault="003654EA" w:rsidP="003654EA">
            <w:pPr>
              <w:spacing w:line="240" w:lineRule="auto"/>
              <w:rPr>
                <w:rFonts w:ascii="Tahoma" w:eastAsia="Times New Roman" w:hAnsi="Tahoma" w:cs="Tahoma"/>
                <w:color w:val="3A393E"/>
                <w:sz w:val="17"/>
                <w:szCs w:val="17"/>
                <w:lang w:eastAsia="ru-RU"/>
              </w:rPr>
            </w:pPr>
          </w:p>
        </w:tc>
      </w:tr>
      <w:tr w:rsidR="003654EA" w:rsidRPr="003654EA" w:rsidTr="003654EA">
        <w:trPr>
          <w:trHeight w:val="300"/>
        </w:trPr>
        <w:tc>
          <w:tcPr>
            <w:tcW w:w="0" w:type="auto"/>
            <w:shd w:val="clear" w:color="auto" w:fill="FFFFFF"/>
          </w:tcPr>
          <w:p w:rsidR="003654EA" w:rsidRPr="003654EA" w:rsidRDefault="003654EA" w:rsidP="003654EA">
            <w:pPr>
              <w:spacing w:line="240" w:lineRule="auto"/>
              <w:rPr>
                <w:rFonts w:ascii="Tahoma" w:eastAsia="Times New Roman" w:hAnsi="Tahoma" w:cs="Tahoma"/>
                <w:color w:val="3A393E"/>
                <w:sz w:val="15"/>
                <w:szCs w:val="15"/>
                <w:lang w:eastAsia="ru-RU"/>
              </w:rPr>
            </w:pPr>
          </w:p>
        </w:tc>
      </w:tr>
      <w:tr w:rsidR="003654EA" w:rsidRPr="003654EA" w:rsidTr="003654EA">
        <w:tc>
          <w:tcPr>
            <w:tcW w:w="0" w:type="auto"/>
            <w:shd w:val="clear" w:color="auto" w:fill="FFFFFF"/>
            <w:hideMark/>
          </w:tcPr>
          <w:p w:rsidR="003654EA" w:rsidRPr="003654EA" w:rsidRDefault="003654EA" w:rsidP="003654EA">
            <w:pPr>
              <w:spacing w:line="240" w:lineRule="auto"/>
              <w:rPr>
                <w:rFonts w:ascii="Tahoma" w:eastAsia="Times New Roman" w:hAnsi="Tahoma" w:cs="Tahoma"/>
                <w:color w:val="3A393E"/>
                <w:sz w:val="17"/>
                <w:szCs w:val="17"/>
                <w:lang w:eastAsia="ru-RU"/>
              </w:rPr>
            </w:pPr>
            <w:r w:rsidRPr="003654EA">
              <w:rPr>
                <w:rFonts w:ascii="Tahoma" w:eastAsia="Times New Roman" w:hAnsi="Tahoma" w:cs="Tahoma"/>
                <w:color w:val="3A393E"/>
                <w:sz w:val="17"/>
                <w:szCs w:val="17"/>
                <w:lang w:eastAsia="ru-RU"/>
              </w:rPr>
              <w:t>1.Введение.</w:t>
            </w:r>
            <w:r w:rsidRPr="003654EA">
              <w:rPr>
                <w:rFonts w:ascii="Tahoma" w:eastAsia="Times New Roman" w:hAnsi="Tahoma" w:cs="Tahoma"/>
                <w:color w:val="3A393E"/>
                <w:sz w:val="17"/>
                <w:szCs w:val="17"/>
                <w:lang w:eastAsia="ru-RU"/>
              </w:rPr>
              <w:br/>
              <w:t>     Как бы в продолжение статьи RN3DCF по изготовлению УКВ антенны на 432МГц  хочу предложить вашему вниманию другую конструкцию антенны из серии RA3AQ на 144МГЦ, для работы через луну.  Целью этой статьи так же не являются строгие указания к повторению, но некоторые технологические моменты в конструкции могут быть интересны начинающим конструкторам антенн. За базовую антенну была взята 9 элементная антенна с длинной траверсы 4,9м рассчитанная Дмитриевым Димой RA3AQ. Выбор сделан не случайно. Аналог из 6-ти антенн уже прошел многолетние испытание на RW3WR и показал отличные результаты.</w:t>
            </w:r>
          </w:p>
          <w:p w:rsidR="003654EA" w:rsidRPr="003654EA" w:rsidRDefault="003654EA" w:rsidP="003654EA">
            <w:pPr>
              <w:spacing w:after="75" w:line="240" w:lineRule="auto"/>
              <w:rPr>
                <w:rFonts w:ascii="Tahoma" w:eastAsia="Times New Roman" w:hAnsi="Tahoma" w:cs="Tahoma"/>
                <w:color w:val="3A393E"/>
                <w:sz w:val="17"/>
                <w:szCs w:val="17"/>
                <w:lang w:eastAsia="ru-RU"/>
              </w:rPr>
            </w:pPr>
            <w:r w:rsidRPr="003654EA">
              <w:rPr>
                <w:rFonts w:ascii="Tahoma" w:eastAsia="Times New Roman" w:hAnsi="Tahoma" w:cs="Tahoma"/>
                <w:color w:val="3A393E"/>
                <w:sz w:val="17"/>
                <w:szCs w:val="17"/>
                <w:lang w:eastAsia="ru-RU"/>
              </w:rPr>
              <w:t> В предлагаемой вашему вниманию конструкции на каждой траверсе общей длинной 5,1</w:t>
            </w:r>
            <w:proofErr w:type="gramStart"/>
            <w:r w:rsidRPr="003654EA">
              <w:rPr>
                <w:rFonts w:ascii="Tahoma" w:eastAsia="Times New Roman" w:hAnsi="Tahoma" w:cs="Tahoma"/>
                <w:color w:val="3A393E"/>
                <w:sz w:val="17"/>
                <w:szCs w:val="17"/>
                <w:lang w:eastAsia="ru-RU"/>
              </w:rPr>
              <w:t>м  расположены</w:t>
            </w:r>
            <w:proofErr w:type="gramEnd"/>
            <w:r w:rsidRPr="003654EA">
              <w:rPr>
                <w:rFonts w:ascii="Tahoma" w:eastAsia="Times New Roman" w:hAnsi="Tahoma" w:cs="Tahoma"/>
                <w:color w:val="3A393E"/>
                <w:sz w:val="17"/>
                <w:szCs w:val="17"/>
                <w:lang w:eastAsia="ru-RU"/>
              </w:rPr>
              <w:t xml:space="preserve"> фактически две антенны: горизонтальной и вертикальной поляризации, сдвинутые друг относительно друга на 80мм по траверсе.  Короткая траверса позволяет обходиться без всевозможных расчалок и распорок, которые создают достаточно большую парусность конструкции антенны. Общий вид всей антенны на первой фото.</w:t>
            </w:r>
          </w:p>
          <w:p w:rsidR="003654EA" w:rsidRPr="003654EA" w:rsidRDefault="003654EA" w:rsidP="003654EA">
            <w:pPr>
              <w:spacing w:after="75" w:line="240" w:lineRule="auto"/>
              <w:rPr>
                <w:rFonts w:ascii="Tahoma" w:eastAsia="Times New Roman" w:hAnsi="Tahoma" w:cs="Tahoma"/>
                <w:color w:val="3A393E"/>
                <w:sz w:val="17"/>
                <w:szCs w:val="17"/>
                <w:lang w:eastAsia="ru-RU"/>
              </w:rPr>
            </w:pPr>
            <w:r w:rsidRPr="003654EA">
              <w:rPr>
                <w:rFonts w:ascii="Tahoma" w:eastAsia="Times New Roman" w:hAnsi="Tahoma" w:cs="Tahoma"/>
                <w:color w:val="3A393E"/>
                <w:sz w:val="17"/>
                <w:szCs w:val="17"/>
                <w:lang w:eastAsia="ru-RU"/>
              </w:rPr>
              <w:lastRenderedPageBreak/>
              <w:br/>
            </w:r>
            <w:r w:rsidRPr="003654EA">
              <w:rPr>
                <w:rFonts w:ascii="Tahoma" w:eastAsia="Times New Roman" w:hAnsi="Tahoma" w:cs="Tahoma"/>
                <w:noProof/>
                <w:color w:val="3A393E"/>
                <w:sz w:val="17"/>
                <w:szCs w:val="17"/>
                <w:lang w:eastAsia="ru-RU"/>
              </w:rPr>
              <w:drawing>
                <wp:inline distT="0" distB="0" distL="0" distR="0" wp14:anchorId="4EC78BF3" wp14:editId="6D0FFE84">
                  <wp:extent cx="6839585" cy="4557395"/>
                  <wp:effectExtent l="0" t="0" r="0" b="0"/>
                  <wp:docPr id="47" name="Рисунок 4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39585" cy="4557395"/>
                          </a:xfrm>
                          <a:prstGeom prst="rect">
                            <a:avLst/>
                          </a:prstGeom>
                          <a:noFill/>
                          <a:ln>
                            <a:noFill/>
                          </a:ln>
                        </pic:spPr>
                      </pic:pic>
                    </a:graphicData>
                  </a:graphic>
                </wp:inline>
              </w:drawing>
            </w:r>
            <w:r w:rsidRPr="003654EA">
              <w:rPr>
                <w:rFonts w:ascii="Tahoma" w:eastAsia="Times New Roman" w:hAnsi="Tahoma" w:cs="Tahoma"/>
                <w:color w:val="3A393E"/>
                <w:sz w:val="17"/>
                <w:szCs w:val="17"/>
                <w:lang w:eastAsia="ru-RU"/>
              </w:rPr>
              <w:t> </w:t>
            </w:r>
          </w:p>
          <w:p w:rsidR="003654EA" w:rsidRPr="003654EA" w:rsidRDefault="003654EA" w:rsidP="003654EA">
            <w:pPr>
              <w:spacing w:after="75" w:line="240" w:lineRule="auto"/>
              <w:rPr>
                <w:rFonts w:ascii="Tahoma" w:eastAsia="Times New Roman" w:hAnsi="Tahoma" w:cs="Tahoma"/>
                <w:color w:val="3A393E"/>
                <w:sz w:val="17"/>
                <w:szCs w:val="17"/>
                <w:lang w:eastAsia="ru-RU"/>
              </w:rPr>
            </w:pPr>
            <w:r w:rsidRPr="003654EA">
              <w:rPr>
                <w:rFonts w:ascii="Tahoma" w:eastAsia="Times New Roman" w:hAnsi="Tahoma" w:cs="Tahoma"/>
                <w:color w:val="3A393E"/>
                <w:sz w:val="17"/>
                <w:szCs w:val="17"/>
                <w:lang w:eastAsia="ru-RU"/>
              </w:rPr>
              <w:t>       Сразу хочу поблагодарить автора самой антенны – Дмитрия RA3AQ, генератора конструкторских идей Сергея RT5D (</w:t>
            </w:r>
            <w:proofErr w:type="spellStart"/>
            <w:r w:rsidRPr="003654EA">
              <w:rPr>
                <w:rFonts w:ascii="Tahoma" w:eastAsia="Times New Roman" w:hAnsi="Tahoma" w:cs="Tahoma"/>
                <w:color w:val="3A393E"/>
                <w:sz w:val="17"/>
                <w:szCs w:val="17"/>
                <w:lang w:eastAsia="ru-RU"/>
              </w:rPr>
              <w:t>ex</w:t>
            </w:r>
            <w:proofErr w:type="spellEnd"/>
            <w:r w:rsidRPr="003654EA">
              <w:rPr>
                <w:rFonts w:ascii="Tahoma" w:eastAsia="Times New Roman" w:hAnsi="Tahoma" w:cs="Tahoma"/>
                <w:color w:val="3A393E"/>
                <w:sz w:val="17"/>
                <w:szCs w:val="17"/>
                <w:lang w:eastAsia="ru-RU"/>
              </w:rPr>
              <w:t xml:space="preserve"> RA3WND) и коллег по команде RW3WR, которые морально поддерживали проект. Могу заметить, изготовление антенны заняло два месяца, приобретение и подготовка материалов больше года.</w:t>
            </w:r>
          </w:p>
          <w:p w:rsidR="003654EA" w:rsidRPr="003654EA" w:rsidRDefault="003654EA" w:rsidP="003654EA">
            <w:pPr>
              <w:spacing w:before="100" w:beforeAutospacing="1" w:after="100" w:afterAutospacing="1" w:line="182" w:lineRule="atLeast"/>
              <w:outlineLvl w:val="1"/>
              <w:rPr>
                <w:rFonts w:ascii="Tahoma" w:eastAsia="Times New Roman" w:hAnsi="Tahoma" w:cs="Tahoma"/>
                <w:b/>
                <w:bCs/>
                <w:color w:val="666666"/>
                <w:sz w:val="18"/>
                <w:szCs w:val="18"/>
                <w:lang w:eastAsia="ru-RU"/>
              </w:rPr>
            </w:pPr>
            <w:r w:rsidRPr="003654EA">
              <w:rPr>
                <w:rFonts w:ascii="Tahoma" w:eastAsia="Times New Roman" w:hAnsi="Tahoma" w:cs="Tahoma"/>
                <w:b/>
                <w:bCs/>
                <w:color w:val="666666"/>
                <w:sz w:val="18"/>
                <w:szCs w:val="18"/>
                <w:lang w:eastAsia="ru-RU"/>
              </w:rPr>
              <w:t>2. Антенна</w:t>
            </w:r>
          </w:p>
          <w:p w:rsidR="003654EA" w:rsidRPr="003654EA" w:rsidRDefault="003654EA" w:rsidP="003654EA">
            <w:pPr>
              <w:spacing w:after="75" w:line="240" w:lineRule="auto"/>
              <w:rPr>
                <w:rFonts w:ascii="Tahoma" w:eastAsia="Times New Roman" w:hAnsi="Tahoma" w:cs="Tahoma"/>
                <w:color w:val="3A393E"/>
                <w:sz w:val="17"/>
                <w:szCs w:val="17"/>
                <w:lang w:eastAsia="ru-RU"/>
              </w:rPr>
            </w:pPr>
            <w:r w:rsidRPr="003654EA">
              <w:rPr>
                <w:rFonts w:ascii="Tahoma" w:eastAsia="Times New Roman" w:hAnsi="Tahoma" w:cs="Tahoma"/>
                <w:color w:val="3A393E"/>
                <w:sz w:val="17"/>
                <w:szCs w:val="17"/>
                <w:lang w:eastAsia="ru-RU"/>
              </w:rPr>
              <w:lastRenderedPageBreak/>
              <w:t xml:space="preserve">    За основу взята 9 элементная антенна RA3AQ, с петлевым вибратором и элементами из 10 и 7 мм трубок. В конструкции было </w:t>
            </w:r>
            <w:proofErr w:type="gramStart"/>
            <w:r w:rsidRPr="003654EA">
              <w:rPr>
                <w:rFonts w:ascii="Tahoma" w:eastAsia="Times New Roman" w:hAnsi="Tahoma" w:cs="Tahoma"/>
                <w:color w:val="3A393E"/>
                <w:sz w:val="17"/>
                <w:szCs w:val="17"/>
                <w:lang w:eastAsia="ru-RU"/>
              </w:rPr>
              <w:t>учтено  то</w:t>
            </w:r>
            <w:proofErr w:type="gramEnd"/>
            <w:r w:rsidRPr="003654EA">
              <w:rPr>
                <w:rFonts w:ascii="Tahoma" w:eastAsia="Times New Roman" w:hAnsi="Tahoma" w:cs="Tahoma"/>
                <w:color w:val="3A393E"/>
                <w:sz w:val="17"/>
                <w:szCs w:val="17"/>
                <w:lang w:eastAsia="ru-RU"/>
              </w:rPr>
              <w:t>, что элементы проходят сквозь траверсу и изолированы от неё, с использованием расчетов бум коррекции по таблице DL6WU.   Траверсы всех 8-ми антенн выполнены из дюралевых труб Д16Т и состоят из 2-х частей: 4м – труба диаметром 32</w:t>
            </w:r>
            <w:proofErr w:type="gramStart"/>
            <w:r w:rsidRPr="003654EA">
              <w:rPr>
                <w:rFonts w:ascii="Tahoma" w:eastAsia="Times New Roman" w:hAnsi="Tahoma" w:cs="Tahoma"/>
                <w:color w:val="3A393E"/>
                <w:sz w:val="17"/>
                <w:szCs w:val="17"/>
                <w:lang w:eastAsia="ru-RU"/>
              </w:rPr>
              <w:t>мм  и</w:t>
            </w:r>
            <w:proofErr w:type="gramEnd"/>
            <w:r w:rsidRPr="003654EA">
              <w:rPr>
                <w:rFonts w:ascii="Tahoma" w:eastAsia="Times New Roman" w:hAnsi="Tahoma" w:cs="Tahoma"/>
                <w:color w:val="3A393E"/>
                <w:sz w:val="17"/>
                <w:szCs w:val="17"/>
                <w:lang w:eastAsia="ru-RU"/>
              </w:rPr>
              <w:t>  1,5м - диаметром 28мм, с толщиной стенок 1,5мм. Соединение двух труб см. на фото.</w:t>
            </w:r>
          </w:p>
          <w:p w:rsidR="003654EA" w:rsidRPr="003654EA" w:rsidRDefault="003654EA" w:rsidP="003654EA">
            <w:pPr>
              <w:spacing w:after="75" w:line="240" w:lineRule="auto"/>
              <w:rPr>
                <w:rFonts w:ascii="Tahoma" w:eastAsia="Times New Roman" w:hAnsi="Tahoma" w:cs="Tahoma"/>
                <w:color w:val="3A393E"/>
                <w:sz w:val="17"/>
                <w:szCs w:val="17"/>
                <w:lang w:eastAsia="ru-RU"/>
              </w:rPr>
            </w:pPr>
            <w:r w:rsidRPr="003654EA">
              <w:rPr>
                <w:rFonts w:ascii="Tahoma" w:eastAsia="Times New Roman" w:hAnsi="Tahoma" w:cs="Tahoma"/>
                <w:color w:val="3A393E"/>
                <w:sz w:val="17"/>
                <w:szCs w:val="17"/>
                <w:lang w:eastAsia="ru-RU"/>
              </w:rPr>
              <w:br/>
            </w:r>
            <w:r w:rsidRPr="003654EA">
              <w:rPr>
                <w:rFonts w:ascii="Tahoma" w:eastAsia="Times New Roman" w:hAnsi="Tahoma" w:cs="Tahoma"/>
                <w:noProof/>
                <w:color w:val="3A393E"/>
                <w:sz w:val="17"/>
                <w:szCs w:val="17"/>
                <w:lang w:eastAsia="ru-RU"/>
              </w:rPr>
              <w:drawing>
                <wp:inline distT="0" distB="0" distL="0" distR="0" wp14:anchorId="5850CE94" wp14:editId="5E126F61">
                  <wp:extent cx="6861810" cy="5142865"/>
                  <wp:effectExtent l="0" t="0" r="0" b="635"/>
                  <wp:docPr id="48" name="Рисунок 4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61810" cy="5142865"/>
                          </a:xfrm>
                          <a:prstGeom prst="rect">
                            <a:avLst/>
                          </a:prstGeom>
                          <a:noFill/>
                          <a:ln>
                            <a:noFill/>
                          </a:ln>
                        </pic:spPr>
                      </pic:pic>
                    </a:graphicData>
                  </a:graphic>
                </wp:inline>
              </w:drawing>
            </w:r>
            <w:r w:rsidRPr="003654EA">
              <w:rPr>
                <w:rFonts w:ascii="Tahoma" w:eastAsia="Times New Roman" w:hAnsi="Tahoma" w:cs="Tahoma"/>
                <w:color w:val="3A393E"/>
                <w:sz w:val="17"/>
                <w:szCs w:val="17"/>
                <w:lang w:eastAsia="ru-RU"/>
              </w:rPr>
              <w:t> </w:t>
            </w:r>
          </w:p>
          <w:p w:rsidR="003654EA" w:rsidRPr="003654EA" w:rsidRDefault="003654EA" w:rsidP="003654EA">
            <w:pPr>
              <w:spacing w:after="75" w:line="240" w:lineRule="auto"/>
              <w:rPr>
                <w:rFonts w:ascii="Tahoma" w:eastAsia="Times New Roman" w:hAnsi="Tahoma" w:cs="Tahoma"/>
                <w:color w:val="3A393E"/>
                <w:sz w:val="17"/>
                <w:szCs w:val="17"/>
                <w:lang w:eastAsia="ru-RU"/>
              </w:rPr>
            </w:pPr>
            <w:r w:rsidRPr="003654EA">
              <w:rPr>
                <w:rFonts w:ascii="Tahoma" w:eastAsia="Times New Roman" w:hAnsi="Tahoma" w:cs="Tahoma"/>
                <w:color w:val="3A393E"/>
                <w:sz w:val="17"/>
                <w:szCs w:val="17"/>
                <w:lang w:eastAsia="ru-RU"/>
              </w:rPr>
              <w:lastRenderedPageBreak/>
              <w:t>Для фиксации труб были использованы усиленные хомуты</w:t>
            </w:r>
          </w:p>
          <w:p w:rsidR="003654EA" w:rsidRPr="003654EA" w:rsidRDefault="003654EA" w:rsidP="003654EA">
            <w:pPr>
              <w:spacing w:after="75" w:line="240" w:lineRule="auto"/>
              <w:rPr>
                <w:rFonts w:ascii="Tahoma" w:eastAsia="Times New Roman" w:hAnsi="Tahoma" w:cs="Tahoma"/>
                <w:color w:val="3A393E"/>
                <w:sz w:val="17"/>
                <w:szCs w:val="17"/>
                <w:lang w:eastAsia="ru-RU"/>
              </w:rPr>
            </w:pPr>
            <w:r w:rsidRPr="003654EA">
              <w:rPr>
                <w:rFonts w:ascii="Tahoma" w:eastAsia="Times New Roman" w:hAnsi="Tahoma" w:cs="Tahoma"/>
                <w:color w:val="3A393E"/>
                <w:sz w:val="17"/>
                <w:szCs w:val="17"/>
                <w:lang w:eastAsia="ru-RU"/>
              </w:rPr>
              <w:br/>
            </w:r>
            <w:r w:rsidRPr="003654EA">
              <w:rPr>
                <w:rFonts w:ascii="Tahoma" w:eastAsia="Times New Roman" w:hAnsi="Tahoma" w:cs="Tahoma"/>
                <w:noProof/>
                <w:color w:val="3A393E"/>
                <w:sz w:val="17"/>
                <w:szCs w:val="17"/>
                <w:lang w:eastAsia="ru-RU"/>
              </w:rPr>
              <w:drawing>
                <wp:inline distT="0" distB="0" distL="0" distR="0" wp14:anchorId="2F11F3C9" wp14:editId="1FDCAAFB">
                  <wp:extent cx="6847205" cy="5142865"/>
                  <wp:effectExtent l="0" t="0" r="0" b="635"/>
                  <wp:docPr id="49" name="Рисунок 4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47205" cy="5142865"/>
                          </a:xfrm>
                          <a:prstGeom prst="rect">
                            <a:avLst/>
                          </a:prstGeom>
                          <a:noFill/>
                          <a:ln>
                            <a:noFill/>
                          </a:ln>
                        </pic:spPr>
                      </pic:pic>
                    </a:graphicData>
                  </a:graphic>
                </wp:inline>
              </w:drawing>
            </w:r>
            <w:r w:rsidRPr="003654EA">
              <w:rPr>
                <w:rFonts w:ascii="Tahoma" w:eastAsia="Times New Roman" w:hAnsi="Tahoma" w:cs="Tahoma"/>
                <w:color w:val="3A393E"/>
                <w:sz w:val="17"/>
                <w:szCs w:val="17"/>
                <w:lang w:eastAsia="ru-RU"/>
              </w:rPr>
              <w:t> </w:t>
            </w:r>
          </w:p>
          <w:p w:rsidR="003654EA" w:rsidRPr="003654EA" w:rsidRDefault="003654EA" w:rsidP="003654EA">
            <w:pPr>
              <w:spacing w:after="75" w:line="240" w:lineRule="auto"/>
              <w:rPr>
                <w:rFonts w:ascii="Tahoma" w:eastAsia="Times New Roman" w:hAnsi="Tahoma" w:cs="Tahoma"/>
                <w:color w:val="3A393E"/>
                <w:sz w:val="17"/>
                <w:szCs w:val="17"/>
                <w:lang w:eastAsia="ru-RU"/>
              </w:rPr>
            </w:pPr>
            <w:r w:rsidRPr="003654EA">
              <w:rPr>
                <w:rFonts w:ascii="Tahoma" w:eastAsia="Times New Roman" w:hAnsi="Tahoma" w:cs="Tahoma"/>
                <w:color w:val="3A393E"/>
                <w:sz w:val="17"/>
                <w:szCs w:val="17"/>
                <w:lang w:eastAsia="ru-RU"/>
              </w:rPr>
              <w:t>Скрепки от стиплера толщиной 0,5мм. на концах труб меньшего диаметра компенсируют разность внутреннего диаметра внешней трубы и внешний диаметр внутренней трубы.</w:t>
            </w:r>
          </w:p>
          <w:p w:rsidR="003654EA" w:rsidRPr="003654EA" w:rsidRDefault="003654EA" w:rsidP="003654EA">
            <w:pPr>
              <w:spacing w:after="75" w:line="240" w:lineRule="auto"/>
              <w:rPr>
                <w:rFonts w:ascii="Tahoma" w:eastAsia="Times New Roman" w:hAnsi="Tahoma" w:cs="Tahoma"/>
                <w:color w:val="3A393E"/>
                <w:sz w:val="17"/>
                <w:szCs w:val="17"/>
                <w:lang w:eastAsia="ru-RU"/>
              </w:rPr>
            </w:pPr>
            <w:r w:rsidRPr="003654EA">
              <w:rPr>
                <w:rFonts w:ascii="Tahoma" w:eastAsia="Times New Roman" w:hAnsi="Tahoma" w:cs="Tahoma"/>
                <w:color w:val="3A393E"/>
                <w:sz w:val="17"/>
                <w:szCs w:val="17"/>
                <w:lang w:eastAsia="ru-RU"/>
              </w:rPr>
              <w:lastRenderedPageBreak/>
              <w:br/>
            </w:r>
            <w:r w:rsidRPr="003654EA">
              <w:rPr>
                <w:rFonts w:ascii="Tahoma" w:eastAsia="Times New Roman" w:hAnsi="Tahoma" w:cs="Tahoma"/>
                <w:noProof/>
                <w:color w:val="3A393E"/>
                <w:sz w:val="17"/>
                <w:szCs w:val="17"/>
                <w:lang w:eastAsia="ru-RU"/>
              </w:rPr>
              <w:drawing>
                <wp:inline distT="0" distB="0" distL="0" distR="0" wp14:anchorId="5EC22EB3" wp14:editId="63251A6F">
                  <wp:extent cx="6861810" cy="5142865"/>
                  <wp:effectExtent l="0" t="0" r="0" b="635"/>
                  <wp:docPr id="50" name="Рисунок 5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61810" cy="5142865"/>
                          </a:xfrm>
                          <a:prstGeom prst="rect">
                            <a:avLst/>
                          </a:prstGeom>
                          <a:noFill/>
                          <a:ln>
                            <a:noFill/>
                          </a:ln>
                        </pic:spPr>
                      </pic:pic>
                    </a:graphicData>
                  </a:graphic>
                </wp:inline>
              </w:drawing>
            </w:r>
            <w:r w:rsidRPr="003654EA">
              <w:rPr>
                <w:rFonts w:ascii="Tahoma" w:eastAsia="Times New Roman" w:hAnsi="Tahoma" w:cs="Tahoma"/>
                <w:color w:val="3A393E"/>
                <w:sz w:val="17"/>
                <w:szCs w:val="17"/>
                <w:lang w:eastAsia="ru-RU"/>
              </w:rPr>
              <w:t> </w:t>
            </w:r>
          </w:p>
          <w:p w:rsidR="003654EA" w:rsidRPr="003654EA" w:rsidRDefault="003654EA" w:rsidP="003654EA">
            <w:pPr>
              <w:spacing w:after="75" w:line="240" w:lineRule="auto"/>
              <w:rPr>
                <w:rFonts w:ascii="Tahoma" w:eastAsia="Times New Roman" w:hAnsi="Tahoma" w:cs="Tahoma"/>
                <w:color w:val="3A393E"/>
                <w:sz w:val="17"/>
                <w:szCs w:val="17"/>
                <w:lang w:eastAsia="ru-RU"/>
              </w:rPr>
            </w:pPr>
            <w:r w:rsidRPr="003654EA">
              <w:rPr>
                <w:rFonts w:ascii="Tahoma" w:eastAsia="Times New Roman" w:hAnsi="Tahoma" w:cs="Tahoma"/>
                <w:color w:val="3A393E"/>
                <w:sz w:val="17"/>
                <w:szCs w:val="17"/>
                <w:lang w:eastAsia="ru-RU"/>
              </w:rPr>
              <w:t>Разметка расстояний между элементами выполнена по методике описанной Михаилом R3BM.</w:t>
            </w:r>
          </w:p>
          <w:p w:rsidR="003654EA" w:rsidRPr="003654EA" w:rsidRDefault="003654EA" w:rsidP="003654EA">
            <w:pPr>
              <w:spacing w:after="75" w:line="240" w:lineRule="auto"/>
              <w:rPr>
                <w:rFonts w:ascii="Tahoma" w:eastAsia="Times New Roman" w:hAnsi="Tahoma" w:cs="Tahoma"/>
                <w:color w:val="3A393E"/>
                <w:sz w:val="17"/>
                <w:szCs w:val="17"/>
                <w:lang w:eastAsia="ru-RU"/>
              </w:rPr>
            </w:pPr>
            <w:r w:rsidRPr="003654EA">
              <w:rPr>
                <w:rFonts w:ascii="Tahoma" w:eastAsia="Times New Roman" w:hAnsi="Tahoma" w:cs="Tahoma"/>
                <w:color w:val="3A393E"/>
                <w:sz w:val="17"/>
                <w:szCs w:val="17"/>
                <w:lang w:eastAsia="ru-RU"/>
              </w:rPr>
              <w:lastRenderedPageBreak/>
              <w:br/>
            </w:r>
            <w:r w:rsidRPr="003654EA">
              <w:rPr>
                <w:rFonts w:ascii="Tahoma" w:eastAsia="Times New Roman" w:hAnsi="Tahoma" w:cs="Tahoma"/>
                <w:noProof/>
                <w:color w:val="3A393E"/>
                <w:sz w:val="17"/>
                <w:szCs w:val="17"/>
                <w:lang w:eastAsia="ru-RU"/>
              </w:rPr>
              <w:drawing>
                <wp:inline distT="0" distB="0" distL="0" distR="0" wp14:anchorId="5A866A35" wp14:editId="27847E0B">
                  <wp:extent cx="6847205" cy="5142865"/>
                  <wp:effectExtent l="0" t="0" r="0" b="635"/>
                  <wp:docPr id="51" name="Рисунок 5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47205" cy="5142865"/>
                          </a:xfrm>
                          <a:prstGeom prst="rect">
                            <a:avLst/>
                          </a:prstGeom>
                          <a:noFill/>
                          <a:ln>
                            <a:noFill/>
                          </a:ln>
                        </pic:spPr>
                      </pic:pic>
                    </a:graphicData>
                  </a:graphic>
                </wp:inline>
              </w:drawing>
            </w:r>
            <w:r w:rsidRPr="003654EA">
              <w:rPr>
                <w:rFonts w:ascii="Tahoma" w:eastAsia="Times New Roman" w:hAnsi="Tahoma" w:cs="Tahoma"/>
                <w:color w:val="3A393E"/>
                <w:sz w:val="17"/>
                <w:szCs w:val="17"/>
                <w:lang w:eastAsia="ru-RU"/>
              </w:rPr>
              <w:t> </w:t>
            </w:r>
          </w:p>
          <w:p w:rsidR="003654EA" w:rsidRPr="003654EA" w:rsidRDefault="003654EA" w:rsidP="003654EA">
            <w:pPr>
              <w:spacing w:after="75" w:line="240" w:lineRule="auto"/>
              <w:rPr>
                <w:rFonts w:ascii="Tahoma" w:eastAsia="Times New Roman" w:hAnsi="Tahoma" w:cs="Tahoma"/>
                <w:color w:val="3A393E"/>
                <w:sz w:val="17"/>
                <w:szCs w:val="17"/>
                <w:lang w:eastAsia="ru-RU"/>
              </w:rPr>
            </w:pPr>
            <w:r w:rsidRPr="003654EA">
              <w:rPr>
                <w:rFonts w:ascii="Tahoma" w:eastAsia="Times New Roman" w:hAnsi="Tahoma" w:cs="Tahoma"/>
                <w:color w:val="3A393E"/>
                <w:sz w:val="17"/>
                <w:szCs w:val="17"/>
                <w:lang w:eastAsia="ru-RU"/>
              </w:rPr>
              <w:t>Далее, с использованием простого «кондуктора» просверлены отверстия в траверсе с одной стороны труб.</w:t>
            </w:r>
          </w:p>
          <w:p w:rsidR="003654EA" w:rsidRPr="003654EA" w:rsidRDefault="003654EA" w:rsidP="003654EA">
            <w:pPr>
              <w:spacing w:after="75" w:line="240" w:lineRule="auto"/>
              <w:rPr>
                <w:rFonts w:ascii="Tahoma" w:eastAsia="Times New Roman" w:hAnsi="Tahoma" w:cs="Tahoma"/>
                <w:color w:val="3A393E"/>
                <w:sz w:val="17"/>
                <w:szCs w:val="17"/>
                <w:lang w:eastAsia="ru-RU"/>
              </w:rPr>
            </w:pPr>
            <w:r w:rsidRPr="003654EA">
              <w:rPr>
                <w:rFonts w:ascii="Tahoma" w:eastAsia="Times New Roman" w:hAnsi="Tahoma" w:cs="Tahoma"/>
                <w:color w:val="3A393E"/>
                <w:sz w:val="17"/>
                <w:szCs w:val="17"/>
                <w:lang w:eastAsia="ru-RU"/>
              </w:rPr>
              <w:lastRenderedPageBreak/>
              <w:br/>
            </w:r>
            <w:r w:rsidRPr="003654EA">
              <w:rPr>
                <w:rFonts w:ascii="Tahoma" w:eastAsia="Times New Roman" w:hAnsi="Tahoma" w:cs="Tahoma"/>
                <w:noProof/>
                <w:color w:val="3A393E"/>
                <w:sz w:val="17"/>
                <w:szCs w:val="17"/>
                <w:lang w:eastAsia="ru-RU"/>
              </w:rPr>
              <w:drawing>
                <wp:inline distT="0" distB="0" distL="0" distR="0" wp14:anchorId="71A563A5" wp14:editId="28F5076A">
                  <wp:extent cx="6847205" cy="5142865"/>
                  <wp:effectExtent l="0" t="0" r="0" b="635"/>
                  <wp:docPr id="52" name="Рисунок 5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47205" cy="5142865"/>
                          </a:xfrm>
                          <a:prstGeom prst="rect">
                            <a:avLst/>
                          </a:prstGeom>
                          <a:noFill/>
                          <a:ln>
                            <a:noFill/>
                          </a:ln>
                        </pic:spPr>
                      </pic:pic>
                    </a:graphicData>
                  </a:graphic>
                </wp:inline>
              </w:drawing>
            </w:r>
            <w:r w:rsidRPr="003654EA">
              <w:rPr>
                <w:rFonts w:ascii="Tahoma" w:eastAsia="Times New Roman" w:hAnsi="Tahoma" w:cs="Tahoma"/>
                <w:color w:val="3A393E"/>
                <w:sz w:val="17"/>
                <w:szCs w:val="17"/>
                <w:lang w:eastAsia="ru-RU"/>
              </w:rPr>
              <w:t> </w:t>
            </w:r>
          </w:p>
          <w:p w:rsidR="003654EA" w:rsidRPr="003654EA" w:rsidRDefault="003654EA" w:rsidP="003654EA">
            <w:pPr>
              <w:spacing w:after="75" w:line="240" w:lineRule="auto"/>
              <w:rPr>
                <w:rFonts w:ascii="Tahoma" w:eastAsia="Times New Roman" w:hAnsi="Tahoma" w:cs="Tahoma"/>
                <w:color w:val="3A393E"/>
                <w:sz w:val="17"/>
                <w:szCs w:val="17"/>
                <w:lang w:eastAsia="ru-RU"/>
              </w:rPr>
            </w:pPr>
            <w:r w:rsidRPr="003654EA">
              <w:rPr>
                <w:rFonts w:ascii="Tahoma" w:eastAsia="Times New Roman" w:hAnsi="Tahoma" w:cs="Tahoma"/>
                <w:color w:val="3A393E"/>
                <w:sz w:val="17"/>
                <w:szCs w:val="17"/>
                <w:lang w:eastAsia="ru-RU"/>
              </w:rPr>
              <w:t xml:space="preserve">Сквозные отверстия выполнены с помощью вертикального сверлильного станка и обычного уровня. От точности вертикального сверления </w:t>
            </w:r>
            <w:proofErr w:type="gramStart"/>
            <w:r w:rsidRPr="003654EA">
              <w:rPr>
                <w:rFonts w:ascii="Tahoma" w:eastAsia="Times New Roman" w:hAnsi="Tahoma" w:cs="Tahoma"/>
                <w:color w:val="3A393E"/>
                <w:sz w:val="17"/>
                <w:szCs w:val="17"/>
                <w:lang w:eastAsia="ru-RU"/>
              </w:rPr>
              <w:t>сильно  зависят</w:t>
            </w:r>
            <w:proofErr w:type="gramEnd"/>
            <w:r w:rsidRPr="003654EA">
              <w:rPr>
                <w:rFonts w:ascii="Tahoma" w:eastAsia="Times New Roman" w:hAnsi="Tahoma" w:cs="Tahoma"/>
                <w:color w:val="3A393E"/>
                <w:sz w:val="17"/>
                <w:szCs w:val="17"/>
                <w:lang w:eastAsia="ru-RU"/>
              </w:rPr>
              <w:t xml:space="preserve"> расстояния между концами элементов собранной антенны.</w:t>
            </w:r>
          </w:p>
          <w:p w:rsidR="003654EA" w:rsidRPr="003654EA" w:rsidRDefault="003654EA" w:rsidP="003654EA">
            <w:pPr>
              <w:spacing w:after="75" w:line="240" w:lineRule="auto"/>
              <w:rPr>
                <w:rFonts w:ascii="Tahoma" w:eastAsia="Times New Roman" w:hAnsi="Tahoma" w:cs="Tahoma"/>
                <w:color w:val="3A393E"/>
                <w:sz w:val="17"/>
                <w:szCs w:val="17"/>
                <w:lang w:eastAsia="ru-RU"/>
              </w:rPr>
            </w:pPr>
            <w:r w:rsidRPr="003654EA">
              <w:rPr>
                <w:rFonts w:ascii="Tahoma" w:eastAsia="Times New Roman" w:hAnsi="Tahoma" w:cs="Tahoma"/>
                <w:color w:val="3A393E"/>
                <w:sz w:val="17"/>
                <w:szCs w:val="17"/>
                <w:lang w:eastAsia="ru-RU"/>
              </w:rPr>
              <w:lastRenderedPageBreak/>
              <w:br/>
            </w:r>
            <w:r w:rsidRPr="003654EA">
              <w:rPr>
                <w:rFonts w:ascii="Tahoma" w:eastAsia="Times New Roman" w:hAnsi="Tahoma" w:cs="Tahoma"/>
                <w:noProof/>
                <w:color w:val="3A393E"/>
                <w:sz w:val="17"/>
                <w:szCs w:val="17"/>
                <w:lang w:eastAsia="ru-RU"/>
              </w:rPr>
              <w:drawing>
                <wp:inline distT="0" distB="0" distL="0" distR="0" wp14:anchorId="70EC9C76" wp14:editId="71FE3AAB">
                  <wp:extent cx="6861810" cy="5142865"/>
                  <wp:effectExtent l="0" t="0" r="0" b="635"/>
                  <wp:docPr id="53" name="Рисунок 5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61810" cy="5142865"/>
                          </a:xfrm>
                          <a:prstGeom prst="rect">
                            <a:avLst/>
                          </a:prstGeom>
                          <a:noFill/>
                          <a:ln>
                            <a:noFill/>
                          </a:ln>
                        </pic:spPr>
                      </pic:pic>
                    </a:graphicData>
                  </a:graphic>
                </wp:inline>
              </w:drawing>
            </w:r>
            <w:r w:rsidRPr="003654EA">
              <w:rPr>
                <w:rFonts w:ascii="Tahoma" w:eastAsia="Times New Roman" w:hAnsi="Tahoma" w:cs="Tahoma"/>
                <w:color w:val="3A393E"/>
                <w:sz w:val="17"/>
                <w:szCs w:val="17"/>
                <w:lang w:eastAsia="ru-RU"/>
              </w:rPr>
              <w:t> </w:t>
            </w:r>
          </w:p>
          <w:p w:rsidR="003654EA" w:rsidRPr="003654EA" w:rsidRDefault="003654EA" w:rsidP="003654EA">
            <w:pPr>
              <w:spacing w:after="75" w:line="240" w:lineRule="auto"/>
              <w:rPr>
                <w:rFonts w:ascii="Tahoma" w:eastAsia="Times New Roman" w:hAnsi="Tahoma" w:cs="Tahoma"/>
                <w:color w:val="3A393E"/>
                <w:sz w:val="17"/>
                <w:szCs w:val="17"/>
                <w:lang w:eastAsia="ru-RU"/>
              </w:rPr>
            </w:pPr>
            <w:r w:rsidRPr="003654EA">
              <w:rPr>
                <w:rFonts w:ascii="Tahoma" w:eastAsia="Times New Roman" w:hAnsi="Tahoma" w:cs="Tahoma"/>
                <w:color w:val="3A393E"/>
                <w:sz w:val="17"/>
                <w:szCs w:val="17"/>
                <w:lang w:eastAsia="ru-RU"/>
              </w:rPr>
              <w:t>Следующий этап, изготовление изолятора для петлевого вибратора и некоторая технология сборки узла вибратора. </w:t>
            </w:r>
            <w:r w:rsidRPr="003654EA">
              <w:rPr>
                <w:rFonts w:ascii="Tahoma" w:eastAsia="Times New Roman" w:hAnsi="Tahoma" w:cs="Tahoma"/>
                <w:color w:val="3A393E"/>
                <w:sz w:val="17"/>
                <w:szCs w:val="17"/>
                <w:lang w:eastAsia="ru-RU"/>
              </w:rPr>
              <w:br/>
            </w:r>
            <w:r w:rsidRPr="003654EA">
              <w:rPr>
                <w:rFonts w:ascii="Tahoma" w:eastAsia="Times New Roman" w:hAnsi="Tahoma" w:cs="Tahoma"/>
                <w:color w:val="3A393E"/>
                <w:sz w:val="17"/>
                <w:szCs w:val="17"/>
                <w:lang w:eastAsia="ru-RU"/>
              </w:rPr>
              <w:br/>
            </w:r>
            <w:r w:rsidRPr="003654EA">
              <w:rPr>
                <w:rFonts w:ascii="Tahoma" w:eastAsia="Times New Roman" w:hAnsi="Tahoma" w:cs="Tahoma"/>
                <w:color w:val="3A393E"/>
                <w:sz w:val="17"/>
                <w:szCs w:val="17"/>
                <w:lang w:eastAsia="ru-RU"/>
              </w:rPr>
              <w:lastRenderedPageBreak/>
              <w:br/>
            </w:r>
            <w:r w:rsidRPr="003654EA">
              <w:rPr>
                <w:rFonts w:ascii="Tahoma" w:eastAsia="Times New Roman" w:hAnsi="Tahoma" w:cs="Tahoma"/>
                <w:noProof/>
                <w:color w:val="3A393E"/>
                <w:sz w:val="17"/>
                <w:szCs w:val="17"/>
                <w:lang w:eastAsia="ru-RU"/>
              </w:rPr>
              <w:drawing>
                <wp:inline distT="0" distB="0" distL="0" distR="0" wp14:anchorId="403B4DE2" wp14:editId="7EB48E71">
                  <wp:extent cx="6847205" cy="5727700"/>
                  <wp:effectExtent l="0" t="0" r="0" b="6350"/>
                  <wp:docPr id="54" name="Рисунок 5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47205" cy="5727700"/>
                          </a:xfrm>
                          <a:prstGeom prst="rect">
                            <a:avLst/>
                          </a:prstGeom>
                          <a:noFill/>
                          <a:ln>
                            <a:noFill/>
                          </a:ln>
                        </pic:spPr>
                      </pic:pic>
                    </a:graphicData>
                  </a:graphic>
                </wp:inline>
              </w:drawing>
            </w:r>
            <w:r w:rsidRPr="003654EA">
              <w:rPr>
                <w:rFonts w:ascii="Tahoma" w:eastAsia="Times New Roman" w:hAnsi="Tahoma" w:cs="Tahoma"/>
                <w:color w:val="3A393E"/>
                <w:sz w:val="17"/>
                <w:szCs w:val="17"/>
                <w:lang w:eastAsia="ru-RU"/>
              </w:rPr>
              <w:t>                                 </w:t>
            </w:r>
          </w:p>
          <w:p w:rsidR="003654EA" w:rsidRPr="003654EA" w:rsidRDefault="003654EA" w:rsidP="003654EA">
            <w:pPr>
              <w:spacing w:after="75" w:line="240" w:lineRule="auto"/>
              <w:rPr>
                <w:rFonts w:ascii="Tahoma" w:eastAsia="Times New Roman" w:hAnsi="Tahoma" w:cs="Tahoma"/>
                <w:color w:val="3A393E"/>
                <w:sz w:val="17"/>
                <w:szCs w:val="17"/>
                <w:lang w:eastAsia="ru-RU"/>
              </w:rPr>
            </w:pPr>
            <w:r w:rsidRPr="003654EA">
              <w:rPr>
                <w:rFonts w:ascii="Tahoma" w:eastAsia="Times New Roman" w:hAnsi="Tahoma" w:cs="Tahoma"/>
                <w:color w:val="3A393E"/>
                <w:sz w:val="17"/>
                <w:szCs w:val="17"/>
                <w:lang w:eastAsia="ru-RU"/>
              </w:rPr>
              <w:lastRenderedPageBreak/>
              <w:t>Эскиз изолятора с размерами.</w:t>
            </w:r>
          </w:p>
          <w:p w:rsidR="003654EA" w:rsidRPr="003654EA" w:rsidRDefault="003654EA" w:rsidP="003654EA">
            <w:pPr>
              <w:spacing w:after="75" w:line="240" w:lineRule="auto"/>
              <w:rPr>
                <w:rFonts w:ascii="Tahoma" w:eastAsia="Times New Roman" w:hAnsi="Tahoma" w:cs="Tahoma"/>
                <w:color w:val="3A393E"/>
                <w:sz w:val="17"/>
                <w:szCs w:val="17"/>
                <w:lang w:eastAsia="ru-RU"/>
              </w:rPr>
            </w:pPr>
            <w:r w:rsidRPr="003654EA">
              <w:rPr>
                <w:rFonts w:ascii="Tahoma" w:eastAsia="Times New Roman" w:hAnsi="Tahoma" w:cs="Tahoma"/>
                <w:color w:val="3A393E"/>
                <w:sz w:val="17"/>
                <w:szCs w:val="17"/>
                <w:lang w:eastAsia="ru-RU"/>
              </w:rPr>
              <w:t>       Он изготовлен из листового фторопласта толщиной 20мм (материал очень легко обрабатывается, при этом обладает хорошими механическими и электрическими параметрами).  Отличается от изолятора, описанного в статье Павла RN3DCF лишь размерами и некоторыми технологическими особенностями (для удобства сборки).  Трубка петлевого вибратора имеет диаметр 10мм. Как изготовить петлевой вибратор хорошо продемонстрировал в видео ролике на «</w:t>
            </w:r>
            <w:proofErr w:type="spellStart"/>
            <w:r w:rsidRPr="003654EA">
              <w:rPr>
                <w:rFonts w:ascii="Tahoma" w:eastAsia="Times New Roman" w:hAnsi="Tahoma" w:cs="Tahoma"/>
                <w:color w:val="3A393E"/>
                <w:sz w:val="17"/>
                <w:szCs w:val="17"/>
                <w:lang w:eastAsia="ru-RU"/>
              </w:rPr>
              <w:t>You</w:t>
            </w:r>
            <w:proofErr w:type="spellEnd"/>
            <w:r w:rsidRPr="003654EA">
              <w:rPr>
                <w:rFonts w:ascii="Tahoma" w:eastAsia="Times New Roman" w:hAnsi="Tahoma" w:cs="Tahoma"/>
                <w:color w:val="3A393E"/>
                <w:sz w:val="17"/>
                <w:szCs w:val="17"/>
                <w:lang w:eastAsia="ru-RU"/>
              </w:rPr>
              <w:t xml:space="preserve"> </w:t>
            </w:r>
            <w:proofErr w:type="spellStart"/>
            <w:r w:rsidRPr="003654EA">
              <w:rPr>
                <w:rFonts w:ascii="Tahoma" w:eastAsia="Times New Roman" w:hAnsi="Tahoma" w:cs="Tahoma"/>
                <w:color w:val="3A393E"/>
                <w:sz w:val="17"/>
                <w:szCs w:val="17"/>
                <w:lang w:eastAsia="ru-RU"/>
              </w:rPr>
              <w:t>Tube</w:t>
            </w:r>
            <w:proofErr w:type="spellEnd"/>
            <w:r w:rsidRPr="003654EA">
              <w:rPr>
                <w:rFonts w:ascii="Tahoma" w:eastAsia="Times New Roman" w:hAnsi="Tahoma" w:cs="Tahoma"/>
                <w:color w:val="3A393E"/>
                <w:sz w:val="17"/>
                <w:szCs w:val="17"/>
                <w:lang w:eastAsia="ru-RU"/>
              </w:rPr>
              <w:t xml:space="preserve">» Сергей, RT5D. Расстояние между концами вибратора равно 10мм. В концы трубки вибратора вставлены 10мм заглушки из твердого материала. Я использовал текстолитовый пруток диаметром 8мм. Это необходимо для того, чтобы трубка вибратора на концах не сплющивалась при затягивании винтов. </w:t>
            </w:r>
            <w:proofErr w:type="spellStart"/>
            <w:r w:rsidRPr="003654EA">
              <w:rPr>
                <w:rFonts w:ascii="Tahoma" w:eastAsia="Times New Roman" w:hAnsi="Tahoma" w:cs="Tahoma"/>
                <w:color w:val="3A393E"/>
                <w:sz w:val="17"/>
                <w:szCs w:val="17"/>
                <w:lang w:eastAsia="ru-RU"/>
              </w:rPr>
              <w:t>Т.о</w:t>
            </w:r>
            <w:proofErr w:type="spellEnd"/>
            <w:r w:rsidRPr="003654EA">
              <w:rPr>
                <w:rFonts w:ascii="Tahoma" w:eastAsia="Times New Roman" w:hAnsi="Tahoma" w:cs="Tahoma"/>
                <w:color w:val="3A393E"/>
                <w:sz w:val="17"/>
                <w:szCs w:val="17"/>
                <w:lang w:eastAsia="ru-RU"/>
              </w:rPr>
              <w:t>. вставить подготовленные разрезанные части вибратора в изолятор не составит труда, а вот для крепления сплошной части вибратора, для более удобного монтажа в изоляторе сверху сделан пропил вдоль изолятора под некоторым углом. В этом случае трубка с небольшим усилием встанет в подготовленный для неё желоб, на свое место и будет надежно закреплена.  См. фото ниже.</w:t>
            </w:r>
          </w:p>
          <w:p w:rsidR="003654EA" w:rsidRPr="003654EA" w:rsidRDefault="003654EA" w:rsidP="003654EA">
            <w:pPr>
              <w:spacing w:after="75" w:line="240" w:lineRule="auto"/>
              <w:rPr>
                <w:rFonts w:ascii="Tahoma" w:eastAsia="Times New Roman" w:hAnsi="Tahoma" w:cs="Tahoma"/>
                <w:color w:val="3A393E"/>
                <w:sz w:val="17"/>
                <w:szCs w:val="17"/>
                <w:lang w:eastAsia="ru-RU"/>
              </w:rPr>
            </w:pPr>
            <w:r w:rsidRPr="003654EA">
              <w:rPr>
                <w:rFonts w:ascii="Tahoma" w:eastAsia="Times New Roman" w:hAnsi="Tahoma" w:cs="Tahoma"/>
                <w:color w:val="3A393E"/>
                <w:sz w:val="17"/>
                <w:szCs w:val="17"/>
                <w:lang w:eastAsia="ru-RU"/>
              </w:rPr>
              <w:lastRenderedPageBreak/>
              <w:br/>
            </w:r>
            <w:r w:rsidRPr="003654EA">
              <w:rPr>
                <w:rFonts w:ascii="Tahoma" w:eastAsia="Times New Roman" w:hAnsi="Tahoma" w:cs="Tahoma"/>
                <w:noProof/>
                <w:color w:val="3A393E"/>
                <w:sz w:val="17"/>
                <w:szCs w:val="17"/>
                <w:lang w:eastAsia="ru-RU"/>
              </w:rPr>
              <w:drawing>
                <wp:inline distT="0" distB="0" distL="0" distR="0" wp14:anchorId="3E27AA0C" wp14:editId="1E0BE3F2">
                  <wp:extent cx="6861810" cy="5142865"/>
                  <wp:effectExtent l="0" t="0" r="0" b="635"/>
                  <wp:docPr id="55" name="Рисунок 5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61810" cy="5142865"/>
                          </a:xfrm>
                          <a:prstGeom prst="rect">
                            <a:avLst/>
                          </a:prstGeom>
                          <a:noFill/>
                          <a:ln>
                            <a:noFill/>
                          </a:ln>
                        </pic:spPr>
                      </pic:pic>
                    </a:graphicData>
                  </a:graphic>
                </wp:inline>
              </w:drawing>
            </w:r>
            <w:r w:rsidRPr="003654EA">
              <w:rPr>
                <w:rFonts w:ascii="Tahoma" w:eastAsia="Times New Roman" w:hAnsi="Tahoma" w:cs="Tahoma"/>
                <w:color w:val="3A393E"/>
                <w:sz w:val="17"/>
                <w:szCs w:val="17"/>
                <w:lang w:eastAsia="ru-RU"/>
              </w:rPr>
              <w:t> </w:t>
            </w:r>
          </w:p>
          <w:p w:rsidR="003654EA" w:rsidRPr="003654EA" w:rsidRDefault="003654EA" w:rsidP="003654EA">
            <w:pPr>
              <w:spacing w:after="75" w:line="240" w:lineRule="auto"/>
              <w:rPr>
                <w:rFonts w:ascii="Tahoma" w:eastAsia="Times New Roman" w:hAnsi="Tahoma" w:cs="Tahoma"/>
                <w:color w:val="3A393E"/>
                <w:sz w:val="17"/>
                <w:szCs w:val="17"/>
                <w:lang w:eastAsia="ru-RU"/>
              </w:rPr>
            </w:pPr>
            <w:r w:rsidRPr="003654EA">
              <w:rPr>
                <w:rFonts w:ascii="Tahoma" w:eastAsia="Times New Roman" w:hAnsi="Tahoma" w:cs="Tahoma"/>
                <w:color w:val="3A393E"/>
                <w:sz w:val="17"/>
                <w:szCs w:val="17"/>
                <w:lang w:eastAsia="ru-RU"/>
              </w:rPr>
              <w:t>       После сборки этой части в концах вибратора просверливаются отверстия диаметром 3мм насквозь с изолятором. Далее, кончики вибратора по очереди сдвигаются, и более толстым сверлом рассверливаются отверстия в самом изоляторе для шляпок винтов, которыми будут крепиться центральная жила и оплетка кабеля.</w:t>
            </w:r>
          </w:p>
          <w:p w:rsidR="003654EA" w:rsidRPr="003654EA" w:rsidRDefault="003654EA" w:rsidP="003654EA">
            <w:pPr>
              <w:spacing w:after="75" w:line="240" w:lineRule="auto"/>
              <w:rPr>
                <w:rFonts w:ascii="Tahoma" w:eastAsia="Times New Roman" w:hAnsi="Tahoma" w:cs="Tahoma"/>
                <w:color w:val="3A393E"/>
                <w:sz w:val="17"/>
                <w:szCs w:val="17"/>
                <w:lang w:eastAsia="ru-RU"/>
              </w:rPr>
            </w:pPr>
            <w:r w:rsidRPr="003654EA">
              <w:rPr>
                <w:rFonts w:ascii="Tahoma" w:eastAsia="Times New Roman" w:hAnsi="Tahoma" w:cs="Tahoma"/>
                <w:color w:val="3A393E"/>
                <w:sz w:val="17"/>
                <w:szCs w:val="17"/>
                <w:lang w:eastAsia="ru-RU"/>
              </w:rPr>
              <w:lastRenderedPageBreak/>
              <w:br/>
            </w:r>
            <w:r w:rsidRPr="003654EA">
              <w:rPr>
                <w:rFonts w:ascii="Tahoma" w:eastAsia="Times New Roman" w:hAnsi="Tahoma" w:cs="Tahoma"/>
                <w:noProof/>
                <w:color w:val="3A393E"/>
                <w:sz w:val="17"/>
                <w:szCs w:val="17"/>
                <w:lang w:eastAsia="ru-RU"/>
              </w:rPr>
              <w:drawing>
                <wp:inline distT="0" distB="0" distL="0" distR="0" wp14:anchorId="12B36B20" wp14:editId="28146F9A">
                  <wp:extent cx="6861810" cy="5142865"/>
                  <wp:effectExtent l="0" t="0" r="0" b="635"/>
                  <wp:docPr id="56" name="Рисунок 5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61810" cy="5142865"/>
                          </a:xfrm>
                          <a:prstGeom prst="rect">
                            <a:avLst/>
                          </a:prstGeom>
                          <a:noFill/>
                          <a:ln>
                            <a:noFill/>
                          </a:ln>
                        </pic:spPr>
                      </pic:pic>
                    </a:graphicData>
                  </a:graphic>
                </wp:inline>
              </w:drawing>
            </w:r>
            <w:r w:rsidRPr="003654EA">
              <w:rPr>
                <w:rFonts w:ascii="Tahoma" w:eastAsia="Times New Roman" w:hAnsi="Tahoma" w:cs="Tahoma"/>
                <w:color w:val="3A393E"/>
                <w:sz w:val="17"/>
                <w:szCs w:val="17"/>
                <w:lang w:eastAsia="ru-RU"/>
              </w:rPr>
              <w:t> </w:t>
            </w:r>
          </w:p>
          <w:p w:rsidR="003654EA" w:rsidRPr="003654EA" w:rsidRDefault="003654EA" w:rsidP="003654EA">
            <w:pPr>
              <w:spacing w:after="75" w:line="240" w:lineRule="auto"/>
              <w:rPr>
                <w:rFonts w:ascii="Tahoma" w:eastAsia="Times New Roman" w:hAnsi="Tahoma" w:cs="Tahoma"/>
                <w:color w:val="3A393E"/>
                <w:sz w:val="17"/>
                <w:szCs w:val="17"/>
                <w:lang w:eastAsia="ru-RU"/>
              </w:rPr>
            </w:pPr>
            <w:r w:rsidRPr="003654EA">
              <w:rPr>
                <w:rFonts w:ascii="Tahoma" w:eastAsia="Times New Roman" w:hAnsi="Tahoma" w:cs="Tahoma"/>
                <w:color w:val="3A393E"/>
                <w:sz w:val="17"/>
                <w:szCs w:val="17"/>
                <w:lang w:eastAsia="ru-RU"/>
              </w:rPr>
              <w:t>После установки винтов, со стороны траверсы, их шляпки в изоляторе надо залить эпоксидным клеем или клеем из клеящего пистолета.   Хочу заметить, лишние миллиметры выводов от кабеля могут сместить частоту антенны заметно ниже 144,0 МГц. Поэтому, их длину надо делать как можно короче или учесть размеры при изготовлении самого петлевого вибратора. Для фиксации изолятора с вибратором на траверсе можно использовать винт длинной 55мм через боковые отверстия изолятора или вытяжные заклёпки. </w:t>
            </w:r>
            <w:r w:rsidRPr="003654EA">
              <w:rPr>
                <w:rFonts w:ascii="Tahoma" w:eastAsia="Times New Roman" w:hAnsi="Tahoma" w:cs="Tahoma"/>
                <w:color w:val="3A393E"/>
                <w:sz w:val="17"/>
                <w:szCs w:val="17"/>
                <w:lang w:eastAsia="ru-RU"/>
              </w:rPr>
              <w:br/>
            </w:r>
            <w:r w:rsidRPr="003654EA">
              <w:rPr>
                <w:rFonts w:ascii="Tahoma" w:eastAsia="Times New Roman" w:hAnsi="Tahoma" w:cs="Tahoma"/>
                <w:color w:val="3A393E"/>
                <w:sz w:val="17"/>
                <w:szCs w:val="17"/>
                <w:lang w:eastAsia="ru-RU"/>
              </w:rPr>
              <w:lastRenderedPageBreak/>
              <w:t xml:space="preserve">       Для крепления элементов через траверсу в качестве изолятора использовались внешние оболочки отечественных кабелей. Для 10мм элементов антенны в траверсе сверлится отверстие сверлом 12мм. Перед установкой элементов с </w:t>
            </w:r>
            <w:proofErr w:type="gramStart"/>
            <w:r w:rsidRPr="003654EA">
              <w:rPr>
                <w:rFonts w:ascii="Tahoma" w:eastAsia="Times New Roman" w:hAnsi="Tahoma" w:cs="Tahoma"/>
                <w:color w:val="3A393E"/>
                <w:sz w:val="17"/>
                <w:szCs w:val="17"/>
                <w:lang w:eastAsia="ru-RU"/>
              </w:rPr>
              <w:t>изоляторами  в</w:t>
            </w:r>
            <w:proofErr w:type="gramEnd"/>
            <w:r w:rsidRPr="003654EA">
              <w:rPr>
                <w:rFonts w:ascii="Tahoma" w:eastAsia="Times New Roman" w:hAnsi="Tahoma" w:cs="Tahoma"/>
                <w:color w:val="3A393E"/>
                <w:sz w:val="17"/>
                <w:szCs w:val="17"/>
                <w:lang w:eastAsia="ru-RU"/>
              </w:rPr>
              <w:t xml:space="preserve"> траверсу каждое отверстие необходимо обработать, т.е. снять заусенцы с внешне и внутренней поверхности отверстия.  В качестве изолятора для 10мм элементов хорошо подходит оболочка кабеля РК75-9-12. По технологии сборки лучше надеть изолятор на трубку, а затем ввернуть элемент в траверсу. За счет небольшой разницы в диаметрах отверстий элемент будет надежно закреплен в траверсе. (См. фото ниже)</w:t>
            </w:r>
          </w:p>
          <w:p w:rsidR="003654EA" w:rsidRPr="003654EA" w:rsidRDefault="003654EA" w:rsidP="003654EA">
            <w:pPr>
              <w:spacing w:after="75" w:line="240" w:lineRule="auto"/>
              <w:rPr>
                <w:rFonts w:ascii="Tahoma" w:eastAsia="Times New Roman" w:hAnsi="Tahoma" w:cs="Tahoma"/>
                <w:color w:val="3A393E"/>
                <w:sz w:val="17"/>
                <w:szCs w:val="17"/>
                <w:lang w:eastAsia="ru-RU"/>
              </w:rPr>
            </w:pPr>
            <w:r w:rsidRPr="003654EA">
              <w:rPr>
                <w:rFonts w:ascii="Tahoma" w:eastAsia="Times New Roman" w:hAnsi="Tahoma" w:cs="Tahoma"/>
                <w:color w:val="3A393E"/>
                <w:sz w:val="17"/>
                <w:szCs w:val="17"/>
                <w:lang w:eastAsia="ru-RU"/>
              </w:rPr>
              <w:lastRenderedPageBreak/>
              <w:br/>
            </w:r>
            <w:r w:rsidRPr="003654EA">
              <w:rPr>
                <w:rFonts w:ascii="Tahoma" w:eastAsia="Times New Roman" w:hAnsi="Tahoma" w:cs="Tahoma"/>
                <w:noProof/>
                <w:color w:val="3A393E"/>
                <w:sz w:val="17"/>
                <w:szCs w:val="17"/>
                <w:lang w:eastAsia="ru-RU"/>
              </w:rPr>
              <w:lastRenderedPageBreak/>
              <w:drawing>
                <wp:inline distT="0" distB="0" distL="0" distR="0" wp14:anchorId="08215929" wp14:editId="35E015AF">
                  <wp:extent cx="6810375" cy="8039100"/>
                  <wp:effectExtent l="0" t="0" r="9525" b="0"/>
                  <wp:docPr id="57" name="Рисунок 5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10375" cy="8039100"/>
                          </a:xfrm>
                          <a:prstGeom prst="rect">
                            <a:avLst/>
                          </a:prstGeom>
                          <a:noFill/>
                          <a:ln>
                            <a:noFill/>
                          </a:ln>
                        </pic:spPr>
                      </pic:pic>
                    </a:graphicData>
                  </a:graphic>
                </wp:inline>
              </w:drawing>
            </w:r>
            <w:r w:rsidRPr="003654EA">
              <w:rPr>
                <w:rFonts w:ascii="Tahoma" w:eastAsia="Times New Roman" w:hAnsi="Tahoma" w:cs="Tahoma"/>
                <w:color w:val="3A393E"/>
                <w:sz w:val="17"/>
                <w:szCs w:val="17"/>
                <w:lang w:eastAsia="ru-RU"/>
              </w:rPr>
              <w:br/>
            </w:r>
            <w:r w:rsidRPr="003654EA">
              <w:rPr>
                <w:rFonts w:ascii="Tahoma" w:eastAsia="Times New Roman" w:hAnsi="Tahoma" w:cs="Tahoma"/>
                <w:color w:val="3A393E"/>
                <w:sz w:val="17"/>
                <w:szCs w:val="17"/>
                <w:lang w:eastAsia="ru-RU"/>
              </w:rPr>
              <w:lastRenderedPageBreak/>
              <w:br/>
              <w:t>Для 7мм элементов в качестве изолятора применена оболочка кабеля РК75-7-11. Отверстия в траверсе сверлятся сверлом 9мм. В этом случае сначала установить кусочек изолятора, длинной 45-50мм в траверсу. См. фото.</w:t>
            </w:r>
          </w:p>
          <w:p w:rsidR="003654EA" w:rsidRPr="003654EA" w:rsidRDefault="003654EA" w:rsidP="003654EA">
            <w:pPr>
              <w:spacing w:after="75" w:line="240" w:lineRule="auto"/>
              <w:rPr>
                <w:rFonts w:ascii="Tahoma" w:eastAsia="Times New Roman" w:hAnsi="Tahoma" w:cs="Tahoma"/>
                <w:color w:val="3A393E"/>
                <w:sz w:val="17"/>
                <w:szCs w:val="17"/>
                <w:lang w:eastAsia="ru-RU"/>
              </w:rPr>
            </w:pPr>
            <w:r w:rsidRPr="003654EA">
              <w:rPr>
                <w:rFonts w:ascii="Tahoma" w:eastAsia="Times New Roman" w:hAnsi="Tahoma" w:cs="Tahoma"/>
                <w:color w:val="3A393E"/>
                <w:sz w:val="17"/>
                <w:szCs w:val="17"/>
                <w:lang w:eastAsia="ru-RU"/>
              </w:rPr>
              <w:br/>
            </w:r>
            <w:r w:rsidRPr="003654EA">
              <w:rPr>
                <w:rFonts w:ascii="Tahoma" w:eastAsia="Times New Roman" w:hAnsi="Tahoma" w:cs="Tahoma"/>
                <w:noProof/>
                <w:color w:val="3A393E"/>
                <w:sz w:val="17"/>
                <w:szCs w:val="17"/>
                <w:lang w:eastAsia="ru-RU"/>
              </w:rPr>
              <w:drawing>
                <wp:inline distT="0" distB="0" distL="0" distR="0" wp14:anchorId="026625A8" wp14:editId="562EB14E">
                  <wp:extent cx="6861810" cy="5142865"/>
                  <wp:effectExtent l="0" t="0" r="0" b="635"/>
                  <wp:docPr id="58" name="Рисунок 5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Imag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61810" cy="5142865"/>
                          </a:xfrm>
                          <a:prstGeom prst="rect">
                            <a:avLst/>
                          </a:prstGeom>
                          <a:noFill/>
                          <a:ln>
                            <a:noFill/>
                          </a:ln>
                        </pic:spPr>
                      </pic:pic>
                    </a:graphicData>
                  </a:graphic>
                </wp:inline>
              </w:drawing>
            </w:r>
            <w:r w:rsidRPr="003654EA">
              <w:rPr>
                <w:rFonts w:ascii="Tahoma" w:eastAsia="Times New Roman" w:hAnsi="Tahoma" w:cs="Tahoma"/>
                <w:color w:val="3A393E"/>
                <w:sz w:val="17"/>
                <w:szCs w:val="17"/>
                <w:lang w:eastAsia="ru-RU"/>
              </w:rPr>
              <w:t> </w:t>
            </w:r>
          </w:p>
          <w:p w:rsidR="003654EA" w:rsidRPr="003654EA" w:rsidRDefault="003654EA" w:rsidP="003654EA">
            <w:pPr>
              <w:spacing w:after="75" w:line="240" w:lineRule="auto"/>
              <w:rPr>
                <w:rFonts w:ascii="Tahoma" w:eastAsia="Times New Roman" w:hAnsi="Tahoma" w:cs="Tahoma"/>
                <w:color w:val="3A393E"/>
                <w:sz w:val="17"/>
                <w:szCs w:val="17"/>
                <w:lang w:eastAsia="ru-RU"/>
              </w:rPr>
            </w:pPr>
            <w:r w:rsidRPr="003654EA">
              <w:rPr>
                <w:rFonts w:ascii="Tahoma" w:eastAsia="Times New Roman" w:hAnsi="Tahoma" w:cs="Tahoma"/>
                <w:color w:val="3A393E"/>
                <w:sz w:val="17"/>
                <w:szCs w:val="17"/>
                <w:lang w:eastAsia="ru-RU"/>
              </w:rPr>
              <w:lastRenderedPageBreak/>
              <w:br/>
            </w:r>
            <w:r w:rsidRPr="003654EA">
              <w:rPr>
                <w:rFonts w:ascii="Tahoma" w:eastAsia="Times New Roman" w:hAnsi="Tahoma" w:cs="Tahoma"/>
                <w:noProof/>
                <w:color w:val="3A393E"/>
                <w:sz w:val="17"/>
                <w:szCs w:val="17"/>
                <w:lang w:eastAsia="ru-RU"/>
              </w:rPr>
              <w:drawing>
                <wp:inline distT="0" distB="0" distL="0" distR="0" wp14:anchorId="23BF5482" wp14:editId="25584B53">
                  <wp:extent cx="6861810" cy="5142865"/>
                  <wp:effectExtent l="0" t="0" r="0" b="635"/>
                  <wp:docPr id="59" name="Рисунок 5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Im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861810" cy="5142865"/>
                          </a:xfrm>
                          <a:prstGeom prst="rect">
                            <a:avLst/>
                          </a:prstGeom>
                          <a:noFill/>
                          <a:ln>
                            <a:noFill/>
                          </a:ln>
                        </pic:spPr>
                      </pic:pic>
                    </a:graphicData>
                  </a:graphic>
                </wp:inline>
              </w:drawing>
            </w:r>
            <w:r w:rsidRPr="003654EA">
              <w:rPr>
                <w:rFonts w:ascii="Tahoma" w:eastAsia="Times New Roman" w:hAnsi="Tahoma" w:cs="Tahoma"/>
                <w:color w:val="3A393E"/>
                <w:sz w:val="17"/>
                <w:szCs w:val="17"/>
                <w:lang w:eastAsia="ru-RU"/>
              </w:rPr>
              <w:t> </w:t>
            </w:r>
          </w:p>
          <w:p w:rsidR="003654EA" w:rsidRPr="003654EA" w:rsidRDefault="003654EA" w:rsidP="003654EA">
            <w:pPr>
              <w:spacing w:after="75" w:line="240" w:lineRule="auto"/>
              <w:rPr>
                <w:rFonts w:ascii="Tahoma" w:eastAsia="Times New Roman" w:hAnsi="Tahoma" w:cs="Tahoma"/>
                <w:color w:val="3A393E"/>
                <w:sz w:val="17"/>
                <w:szCs w:val="17"/>
                <w:lang w:eastAsia="ru-RU"/>
              </w:rPr>
            </w:pPr>
            <w:r w:rsidRPr="003654EA">
              <w:rPr>
                <w:rFonts w:ascii="Tahoma" w:eastAsia="Times New Roman" w:hAnsi="Tahoma" w:cs="Tahoma"/>
                <w:color w:val="3A393E"/>
                <w:sz w:val="17"/>
                <w:szCs w:val="17"/>
                <w:lang w:eastAsia="ru-RU"/>
              </w:rPr>
              <w:t>       Чтобы элемент был надежно закреплен в изоляторе, на середину элемента лучше намотать ПВХ изоленту в один слой, с перехлестом, а потом вставлять элемент в изолятор. Перед установкой элемента в изолятор эту часть изоленты немного натереть мылом. Старый способ, но работает отлично. Выровнять длины элементов с каждой стороны траверсы. Через некоторое время элемент надежно зафиксируется в изоляторе. Лишние кусочки изолятора с каждой стороны траверсы можно удалить. </w:t>
            </w:r>
            <w:r w:rsidRPr="003654EA">
              <w:rPr>
                <w:rFonts w:ascii="Tahoma" w:eastAsia="Times New Roman" w:hAnsi="Tahoma" w:cs="Tahoma"/>
                <w:color w:val="3A393E"/>
                <w:sz w:val="17"/>
                <w:szCs w:val="17"/>
                <w:lang w:eastAsia="ru-RU"/>
              </w:rPr>
              <w:br/>
              <w:t>Подключение и крепление кабелей питания антенн показан на фото см. ниже.</w:t>
            </w:r>
          </w:p>
          <w:p w:rsidR="003654EA" w:rsidRPr="003654EA" w:rsidRDefault="003654EA" w:rsidP="003654EA">
            <w:pPr>
              <w:spacing w:after="75" w:line="240" w:lineRule="auto"/>
              <w:rPr>
                <w:rFonts w:ascii="Tahoma" w:eastAsia="Times New Roman" w:hAnsi="Tahoma" w:cs="Tahoma"/>
                <w:color w:val="3A393E"/>
                <w:sz w:val="17"/>
                <w:szCs w:val="17"/>
                <w:lang w:eastAsia="ru-RU"/>
              </w:rPr>
            </w:pPr>
            <w:r w:rsidRPr="003654EA">
              <w:rPr>
                <w:rFonts w:ascii="Tahoma" w:eastAsia="Times New Roman" w:hAnsi="Tahoma" w:cs="Tahoma"/>
                <w:color w:val="3A393E"/>
                <w:sz w:val="17"/>
                <w:szCs w:val="17"/>
                <w:lang w:eastAsia="ru-RU"/>
              </w:rPr>
              <w:lastRenderedPageBreak/>
              <w:br/>
            </w:r>
            <w:r w:rsidRPr="003654EA">
              <w:rPr>
                <w:rFonts w:ascii="Tahoma" w:eastAsia="Times New Roman" w:hAnsi="Tahoma" w:cs="Tahoma"/>
                <w:noProof/>
                <w:color w:val="3A393E"/>
                <w:sz w:val="17"/>
                <w:szCs w:val="17"/>
                <w:lang w:eastAsia="ru-RU"/>
              </w:rPr>
              <w:lastRenderedPageBreak/>
              <w:drawing>
                <wp:inline distT="0" distB="0" distL="0" distR="0" wp14:anchorId="7E19B4B9" wp14:editId="1DA0F81E">
                  <wp:extent cx="4504472" cy="5997626"/>
                  <wp:effectExtent l="0" t="0" r="0" b="3175"/>
                  <wp:docPr id="60" name="Рисунок 6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mag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06335" cy="6000107"/>
                          </a:xfrm>
                          <a:prstGeom prst="rect">
                            <a:avLst/>
                          </a:prstGeom>
                          <a:noFill/>
                          <a:ln>
                            <a:noFill/>
                          </a:ln>
                        </pic:spPr>
                      </pic:pic>
                    </a:graphicData>
                  </a:graphic>
                </wp:inline>
              </w:drawing>
            </w:r>
            <w:r w:rsidRPr="003654EA">
              <w:rPr>
                <w:rFonts w:ascii="Tahoma" w:eastAsia="Times New Roman" w:hAnsi="Tahoma" w:cs="Tahoma"/>
                <w:color w:val="3A393E"/>
                <w:sz w:val="17"/>
                <w:szCs w:val="17"/>
                <w:lang w:eastAsia="ru-RU"/>
              </w:rPr>
              <w:t> </w:t>
            </w:r>
          </w:p>
          <w:p w:rsidR="003654EA" w:rsidRPr="003654EA" w:rsidRDefault="003654EA" w:rsidP="003654EA">
            <w:pPr>
              <w:spacing w:after="75" w:line="240" w:lineRule="auto"/>
              <w:rPr>
                <w:rFonts w:ascii="Tahoma" w:eastAsia="Times New Roman" w:hAnsi="Tahoma" w:cs="Tahoma"/>
                <w:color w:val="3A393E"/>
                <w:sz w:val="17"/>
                <w:szCs w:val="17"/>
                <w:lang w:eastAsia="ru-RU"/>
              </w:rPr>
            </w:pPr>
            <w:r w:rsidRPr="003654EA">
              <w:rPr>
                <w:rFonts w:ascii="Tahoma" w:eastAsia="Times New Roman" w:hAnsi="Tahoma" w:cs="Tahoma"/>
                <w:color w:val="3A393E"/>
                <w:sz w:val="17"/>
                <w:szCs w:val="17"/>
                <w:lang w:eastAsia="ru-RU"/>
              </w:rPr>
              <w:lastRenderedPageBreak/>
              <w:t xml:space="preserve">         Непосредственно у вибраторов под кабели установлены небольшие площадки, 40х20мм, высотой около 10мм. Это необходимо для выравнивания высоты подключенного кабеля к вибратору и более надежной фиксации места подключения. Кабели на траверсе закреплены нейлоновыми стяжками и бандажом из 2мм </w:t>
            </w:r>
            <w:proofErr w:type="spellStart"/>
            <w:r w:rsidRPr="003654EA">
              <w:rPr>
                <w:rFonts w:ascii="Tahoma" w:eastAsia="Times New Roman" w:hAnsi="Tahoma" w:cs="Tahoma"/>
                <w:color w:val="3A393E"/>
                <w:sz w:val="17"/>
                <w:szCs w:val="17"/>
                <w:lang w:eastAsia="ru-RU"/>
              </w:rPr>
              <w:t>арамидного</w:t>
            </w:r>
            <w:proofErr w:type="spellEnd"/>
            <w:r w:rsidRPr="003654EA">
              <w:rPr>
                <w:rFonts w:ascii="Tahoma" w:eastAsia="Times New Roman" w:hAnsi="Tahoma" w:cs="Tahoma"/>
                <w:color w:val="3A393E"/>
                <w:sz w:val="17"/>
                <w:szCs w:val="17"/>
                <w:lang w:eastAsia="ru-RU"/>
              </w:rPr>
              <w:t xml:space="preserve"> троса.  От атмосферных осадков и солнца эта часть закрыта двумя слоями изоленты ПВХ. </w:t>
            </w:r>
            <w:r w:rsidRPr="003654EA">
              <w:rPr>
                <w:rFonts w:ascii="Tahoma" w:eastAsia="Times New Roman" w:hAnsi="Tahoma" w:cs="Tahoma"/>
                <w:color w:val="3A393E"/>
                <w:sz w:val="17"/>
                <w:szCs w:val="17"/>
                <w:lang w:eastAsia="ru-RU"/>
              </w:rPr>
              <w:br/>
              <w:t xml:space="preserve">      Для устранения влияния вертикальных стоек на антенны вертикальной поляризации все </w:t>
            </w:r>
            <w:proofErr w:type="gramStart"/>
            <w:r w:rsidRPr="003654EA">
              <w:rPr>
                <w:rFonts w:ascii="Tahoma" w:eastAsia="Times New Roman" w:hAnsi="Tahoma" w:cs="Tahoma"/>
                <w:color w:val="3A393E"/>
                <w:sz w:val="17"/>
                <w:szCs w:val="17"/>
                <w:lang w:eastAsia="ru-RU"/>
              </w:rPr>
              <w:t>стойки  состоят</w:t>
            </w:r>
            <w:proofErr w:type="gramEnd"/>
            <w:r w:rsidRPr="003654EA">
              <w:rPr>
                <w:rFonts w:ascii="Tahoma" w:eastAsia="Times New Roman" w:hAnsi="Tahoma" w:cs="Tahoma"/>
                <w:color w:val="3A393E"/>
                <w:sz w:val="17"/>
                <w:szCs w:val="17"/>
                <w:lang w:eastAsia="ru-RU"/>
              </w:rPr>
              <w:t xml:space="preserve"> из трех частей. Верхняя и нижняя части по 1м из стеклопластиковых труб диаметром 42мм, стенка 4мм. Средняя часть из трубы диаметром 50мм стенка 1.5мм (все трубы, используемые в конструкции - дюраль Д16т). </w:t>
            </w:r>
            <w:r w:rsidRPr="003654EA">
              <w:rPr>
                <w:rFonts w:ascii="Tahoma" w:eastAsia="Times New Roman" w:hAnsi="Tahoma" w:cs="Tahoma"/>
                <w:color w:val="3A393E"/>
                <w:sz w:val="17"/>
                <w:szCs w:val="17"/>
                <w:lang w:eastAsia="ru-RU"/>
              </w:rPr>
              <w:br/>
              <w:t xml:space="preserve">      Что бы край пластиковой трубы не деформировался, при затягивании хомутов под площадку, в месте крепления антенны, </w:t>
            </w:r>
            <w:proofErr w:type="gramStart"/>
            <w:r w:rsidRPr="003654EA">
              <w:rPr>
                <w:rFonts w:ascii="Tahoma" w:eastAsia="Times New Roman" w:hAnsi="Tahoma" w:cs="Tahoma"/>
                <w:color w:val="3A393E"/>
                <w:sz w:val="17"/>
                <w:szCs w:val="17"/>
                <w:lang w:eastAsia="ru-RU"/>
              </w:rPr>
              <w:t>установлены  две</w:t>
            </w:r>
            <w:proofErr w:type="gramEnd"/>
            <w:r w:rsidRPr="003654EA">
              <w:rPr>
                <w:rFonts w:ascii="Tahoma" w:eastAsia="Times New Roman" w:hAnsi="Tahoma" w:cs="Tahoma"/>
                <w:color w:val="3A393E"/>
                <w:sz w:val="17"/>
                <w:szCs w:val="17"/>
                <w:lang w:eastAsia="ru-RU"/>
              </w:rPr>
              <w:t xml:space="preserve"> накладки, изготовленные из трубы, внутренний диаметр которой равен 42мм. Дополнительно внутрь вставлены куски труб (длинной около 10 см.) с внешним диаметром 36мм.  (см. фото и чертеж ниже).</w:t>
            </w:r>
          </w:p>
          <w:p w:rsidR="003654EA" w:rsidRPr="003654EA" w:rsidRDefault="003654EA" w:rsidP="003654EA">
            <w:pPr>
              <w:spacing w:after="75" w:line="240" w:lineRule="auto"/>
              <w:rPr>
                <w:rFonts w:ascii="Tahoma" w:eastAsia="Times New Roman" w:hAnsi="Tahoma" w:cs="Tahoma"/>
                <w:color w:val="3A393E"/>
                <w:sz w:val="17"/>
                <w:szCs w:val="17"/>
                <w:lang w:eastAsia="ru-RU"/>
              </w:rPr>
            </w:pPr>
            <w:r w:rsidRPr="003654EA">
              <w:rPr>
                <w:rFonts w:ascii="Tahoma" w:eastAsia="Times New Roman" w:hAnsi="Tahoma" w:cs="Tahoma"/>
                <w:color w:val="3A393E"/>
                <w:sz w:val="17"/>
                <w:szCs w:val="17"/>
                <w:lang w:eastAsia="ru-RU"/>
              </w:rPr>
              <w:br/>
            </w:r>
            <w:r w:rsidRPr="003654EA">
              <w:rPr>
                <w:rFonts w:ascii="Tahoma" w:eastAsia="Times New Roman" w:hAnsi="Tahoma" w:cs="Tahoma"/>
                <w:noProof/>
                <w:color w:val="3A393E"/>
                <w:sz w:val="17"/>
                <w:szCs w:val="17"/>
                <w:lang w:eastAsia="ru-RU"/>
              </w:rPr>
              <w:drawing>
                <wp:inline distT="0" distB="0" distL="0" distR="0" wp14:anchorId="3B372893" wp14:editId="1726BA26">
                  <wp:extent cx="3811270" cy="2882265"/>
                  <wp:effectExtent l="0" t="0" r="0" b="0"/>
                  <wp:docPr id="61" name="Рисунок 6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Imag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11270" cy="2882265"/>
                          </a:xfrm>
                          <a:prstGeom prst="rect">
                            <a:avLst/>
                          </a:prstGeom>
                          <a:noFill/>
                          <a:ln>
                            <a:noFill/>
                          </a:ln>
                        </pic:spPr>
                      </pic:pic>
                    </a:graphicData>
                  </a:graphic>
                </wp:inline>
              </w:drawing>
            </w:r>
            <w:r w:rsidRPr="003654EA">
              <w:rPr>
                <w:rFonts w:ascii="Tahoma" w:eastAsia="Times New Roman" w:hAnsi="Tahoma" w:cs="Tahoma"/>
                <w:color w:val="3A393E"/>
                <w:sz w:val="17"/>
                <w:szCs w:val="17"/>
                <w:lang w:eastAsia="ru-RU"/>
              </w:rPr>
              <w:t> </w:t>
            </w:r>
          </w:p>
          <w:p w:rsidR="003654EA" w:rsidRPr="003654EA" w:rsidRDefault="003654EA" w:rsidP="003654EA">
            <w:pPr>
              <w:spacing w:after="75" w:line="240" w:lineRule="auto"/>
              <w:rPr>
                <w:rFonts w:ascii="Tahoma" w:eastAsia="Times New Roman" w:hAnsi="Tahoma" w:cs="Tahoma"/>
                <w:color w:val="3A393E"/>
                <w:sz w:val="17"/>
                <w:szCs w:val="17"/>
                <w:lang w:eastAsia="ru-RU"/>
              </w:rPr>
            </w:pPr>
            <w:r w:rsidRPr="003654EA">
              <w:rPr>
                <w:rFonts w:ascii="Tahoma" w:eastAsia="Times New Roman" w:hAnsi="Tahoma" w:cs="Tahoma"/>
                <w:color w:val="3A393E"/>
                <w:sz w:val="17"/>
                <w:szCs w:val="17"/>
                <w:lang w:eastAsia="ru-RU"/>
              </w:rPr>
              <w:t>Для стыковки пластиковых и дюралевых труб изготовлен переход из трубы диаметр 50мм стенка 4мм.  </w:t>
            </w:r>
          </w:p>
          <w:p w:rsidR="003654EA" w:rsidRPr="003654EA" w:rsidRDefault="003654EA" w:rsidP="003654EA">
            <w:pPr>
              <w:spacing w:after="75" w:line="240" w:lineRule="auto"/>
              <w:rPr>
                <w:rFonts w:ascii="Tahoma" w:eastAsia="Times New Roman" w:hAnsi="Tahoma" w:cs="Tahoma"/>
                <w:color w:val="3A393E"/>
                <w:sz w:val="17"/>
                <w:szCs w:val="17"/>
                <w:lang w:eastAsia="ru-RU"/>
              </w:rPr>
            </w:pPr>
            <w:r w:rsidRPr="003654EA">
              <w:rPr>
                <w:rFonts w:ascii="Tahoma" w:eastAsia="Times New Roman" w:hAnsi="Tahoma" w:cs="Tahoma"/>
                <w:color w:val="3A393E"/>
                <w:sz w:val="17"/>
                <w:szCs w:val="17"/>
                <w:lang w:eastAsia="ru-RU"/>
              </w:rPr>
              <w:lastRenderedPageBreak/>
              <w:br/>
            </w:r>
            <w:r w:rsidRPr="003654EA">
              <w:rPr>
                <w:rFonts w:ascii="Tahoma" w:eastAsia="Times New Roman" w:hAnsi="Tahoma" w:cs="Tahoma"/>
                <w:noProof/>
                <w:color w:val="3A393E"/>
                <w:sz w:val="17"/>
                <w:szCs w:val="17"/>
                <w:lang w:eastAsia="ru-RU"/>
              </w:rPr>
              <w:lastRenderedPageBreak/>
              <w:drawing>
                <wp:inline distT="0" distB="0" distL="0" distR="0" wp14:anchorId="4E1C638C" wp14:editId="3BA7AD38">
                  <wp:extent cx="4341505" cy="5785460"/>
                  <wp:effectExtent l="0" t="0" r="1905" b="6350"/>
                  <wp:docPr id="62" name="Рисунок 6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Imag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43912" cy="5788667"/>
                          </a:xfrm>
                          <a:prstGeom prst="rect">
                            <a:avLst/>
                          </a:prstGeom>
                          <a:noFill/>
                          <a:ln>
                            <a:noFill/>
                          </a:ln>
                        </pic:spPr>
                      </pic:pic>
                    </a:graphicData>
                  </a:graphic>
                </wp:inline>
              </w:drawing>
            </w:r>
            <w:r w:rsidRPr="003654EA">
              <w:rPr>
                <w:rFonts w:ascii="Tahoma" w:eastAsia="Times New Roman" w:hAnsi="Tahoma" w:cs="Tahoma"/>
                <w:color w:val="3A393E"/>
                <w:sz w:val="17"/>
                <w:szCs w:val="17"/>
                <w:lang w:eastAsia="ru-RU"/>
              </w:rPr>
              <w:t> </w:t>
            </w:r>
          </w:p>
          <w:p w:rsidR="003654EA" w:rsidRPr="003654EA" w:rsidRDefault="003654EA" w:rsidP="003654EA">
            <w:pPr>
              <w:spacing w:after="75" w:line="240" w:lineRule="auto"/>
              <w:rPr>
                <w:rFonts w:ascii="Tahoma" w:eastAsia="Times New Roman" w:hAnsi="Tahoma" w:cs="Tahoma"/>
                <w:color w:val="3A393E"/>
                <w:sz w:val="17"/>
                <w:szCs w:val="17"/>
                <w:lang w:eastAsia="ru-RU"/>
              </w:rPr>
            </w:pPr>
            <w:r w:rsidRPr="003654EA">
              <w:rPr>
                <w:rFonts w:ascii="Tahoma" w:eastAsia="Times New Roman" w:hAnsi="Tahoma" w:cs="Tahoma"/>
                <w:color w:val="3A393E"/>
                <w:sz w:val="17"/>
                <w:szCs w:val="17"/>
                <w:lang w:eastAsia="ru-RU"/>
              </w:rPr>
              <w:lastRenderedPageBreak/>
              <w:t xml:space="preserve">Все разъемные соединения герметизированы </w:t>
            </w:r>
            <w:proofErr w:type="spellStart"/>
            <w:r w:rsidRPr="003654EA">
              <w:rPr>
                <w:rFonts w:ascii="Tahoma" w:eastAsia="Times New Roman" w:hAnsi="Tahoma" w:cs="Tahoma"/>
                <w:color w:val="3A393E"/>
                <w:sz w:val="17"/>
                <w:szCs w:val="17"/>
                <w:lang w:eastAsia="ru-RU"/>
              </w:rPr>
              <w:t>термоусадкой</w:t>
            </w:r>
            <w:proofErr w:type="spellEnd"/>
            <w:r w:rsidRPr="003654EA">
              <w:rPr>
                <w:rFonts w:ascii="Tahoma" w:eastAsia="Times New Roman" w:hAnsi="Tahoma" w:cs="Tahoma"/>
                <w:color w:val="3A393E"/>
                <w:sz w:val="17"/>
                <w:szCs w:val="17"/>
                <w:lang w:eastAsia="ru-RU"/>
              </w:rPr>
              <w:t xml:space="preserve"> с внутренним клеящим слоем.</w:t>
            </w:r>
          </w:p>
          <w:p w:rsidR="003654EA" w:rsidRPr="003654EA" w:rsidRDefault="003654EA" w:rsidP="003654EA">
            <w:pPr>
              <w:spacing w:after="75" w:line="240" w:lineRule="auto"/>
              <w:rPr>
                <w:rFonts w:ascii="Tahoma" w:eastAsia="Times New Roman" w:hAnsi="Tahoma" w:cs="Tahoma"/>
                <w:color w:val="3A393E"/>
                <w:sz w:val="17"/>
                <w:szCs w:val="17"/>
                <w:lang w:eastAsia="ru-RU"/>
              </w:rPr>
            </w:pPr>
            <w:r w:rsidRPr="003654EA">
              <w:rPr>
                <w:rFonts w:ascii="Tahoma" w:eastAsia="Times New Roman" w:hAnsi="Tahoma" w:cs="Tahoma"/>
                <w:color w:val="3A393E"/>
                <w:sz w:val="17"/>
                <w:szCs w:val="17"/>
                <w:lang w:eastAsia="ru-RU"/>
              </w:rPr>
              <w:br/>
            </w:r>
            <w:r w:rsidRPr="003654EA">
              <w:rPr>
                <w:rFonts w:ascii="Tahoma" w:eastAsia="Times New Roman" w:hAnsi="Tahoma" w:cs="Tahoma"/>
                <w:noProof/>
                <w:color w:val="3A393E"/>
                <w:sz w:val="17"/>
                <w:szCs w:val="17"/>
                <w:lang w:eastAsia="ru-RU"/>
              </w:rPr>
              <w:drawing>
                <wp:inline distT="0" distB="0" distL="0" distR="0" wp14:anchorId="3223CB06" wp14:editId="71D65F0F">
                  <wp:extent cx="6861810" cy="5142865"/>
                  <wp:effectExtent l="0" t="0" r="0" b="635"/>
                  <wp:docPr id="63" name="Рисунок 6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Imag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861810" cy="5142865"/>
                          </a:xfrm>
                          <a:prstGeom prst="rect">
                            <a:avLst/>
                          </a:prstGeom>
                          <a:noFill/>
                          <a:ln>
                            <a:noFill/>
                          </a:ln>
                        </pic:spPr>
                      </pic:pic>
                    </a:graphicData>
                  </a:graphic>
                </wp:inline>
              </w:drawing>
            </w:r>
            <w:r w:rsidRPr="003654EA">
              <w:rPr>
                <w:rFonts w:ascii="Tahoma" w:eastAsia="Times New Roman" w:hAnsi="Tahoma" w:cs="Tahoma"/>
                <w:color w:val="3A393E"/>
                <w:sz w:val="17"/>
                <w:szCs w:val="17"/>
                <w:lang w:eastAsia="ru-RU"/>
              </w:rPr>
              <w:t> </w:t>
            </w:r>
          </w:p>
          <w:p w:rsidR="003654EA" w:rsidRPr="003654EA" w:rsidRDefault="003654EA" w:rsidP="003654EA">
            <w:pPr>
              <w:spacing w:after="75" w:line="240" w:lineRule="auto"/>
              <w:rPr>
                <w:rFonts w:ascii="Tahoma" w:eastAsia="Times New Roman" w:hAnsi="Tahoma" w:cs="Tahoma"/>
                <w:color w:val="3A393E"/>
                <w:sz w:val="17"/>
                <w:szCs w:val="17"/>
                <w:lang w:eastAsia="ru-RU"/>
              </w:rPr>
            </w:pPr>
            <w:r w:rsidRPr="003654EA">
              <w:rPr>
                <w:rFonts w:ascii="Tahoma" w:eastAsia="Times New Roman" w:hAnsi="Tahoma" w:cs="Tahoma"/>
                <w:color w:val="3A393E"/>
                <w:sz w:val="17"/>
                <w:szCs w:val="17"/>
                <w:lang w:eastAsia="ru-RU"/>
              </w:rPr>
              <w:lastRenderedPageBreak/>
              <w:br/>
            </w:r>
            <w:r w:rsidRPr="003654EA">
              <w:rPr>
                <w:rFonts w:ascii="Tahoma" w:eastAsia="Times New Roman" w:hAnsi="Tahoma" w:cs="Tahoma"/>
                <w:noProof/>
                <w:color w:val="3A393E"/>
                <w:sz w:val="17"/>
                <w:szCs w:val="17"/>
                <w:lang w:eastAsia="ru-RU"/>
              </w:rPr>
              <w:drawing>
                <wp:inline distT="0" distB="0" distL="0" distR="0" wp14:anchorId="223084DE" wp14:editId="59980FDB">
                  <wp:extent cx="6861810" cy="5142865"/>
                  <wp:effectExtent l="0" t="0" r="0" b="635"/>
                  <wp:docPr id="64" name="Рисунок 6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Imag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861810" cy="5142865"/>
                          </a:xfrm>
                          <a:prstGeom prst="rect">
                            <a:avLst/>
                          </a:prstGeom>
                          <a:noFill/>
                          <a:ln>
                            <a:noFill/>
                          </a:ln>
                        </pic:spPr>
                      </pic:pic>
                    </a:graphicData>
                  </a:graphic>
                </wp:inline>
              </w:drawing>
            </w:r>
            <w:r w:rsidRPr="003654EA">
              <w:rPr>
                <w:rFonts w:ascii="Tahoma" w:eastAsia="Times New Roman" w:hAnsi="Tahoma" w:cs="Tahoma"/>
                <w:color w:val="3A393E"/>
                <w:sz w:val="17"/>
                <w:szCs w:val="17"/>
                <w:lang w:eastAsia="ru-RU"/>
              </w:rPr>
              <w:t> </w:t>
            </w:r>
          </w:p>
          <w:p w:rsidR="003654EA" w:rsidRPr="003654EA" w:rsidRDefault="003654EA" w:rsidP="003654EA">
            <w:pPr>
              <w:spacing w:after="75" w:line="240" w:lineRule="auto"/>
              <w:rPr>
                <w:rFonts w:ascii="Tahoma" w:eastAsia="Times New Roman" w:hAnsi="Tahoma" w:cs="Tahoma"/>
                <w:color w:val="3A393E"/>
                <w:sz w:val="17"/>
                <w:szCs w:val="17"/>
                <w:lang w:eastAsia="ru-RU"/>
              </w:rPr>
            </w:pPr>
            <w:r w:rsidRPr="003654EA">
              <w:rPr>
                <w:rFonts w:ascii="Tahoma" w:eastAsia="Times New Roman" w:hAnsi="Tahoma" w:cs="Tahoma"/>
                <w:color w:val="3A393E"/>
                <w:sz w:val="17"/>
                <w:szCs w:val="17"/>
                <w:lang w:eastAsia="ru-RU"/>
              </w:rPr>
              <w:t xml:space="preserve">Узел </w:t>
            </w:r>
            <w:proofErr w:type="spellStart"/>
            <w:r w:rsidRPr="003654EA">
              <w:rPr>
                <w:rFonts w:ascii="Tahoma" w:eastAsia="Times New Roman" w:hAnsi="Tahoma" w:cs="Tahoma"/>
                <w:color w:val="3A393E"/>
                <w:sz w:val="17"/>
                <w:szCs w:val="17"/>
                <w:lang w:eastAsia="ru-RU"/>
              </w:rPr>
              <w:t>элевации</w:t>
            </w:r>
            <w:proofErr w:type="spellEnd"/>
            <w:r w:rsidRPr="003654EA">
              <w:rPr>
                <w:rFonts w:ascii="Tahoma" w:eastAsia="Times New Roman" w:hAnsi="Tahoma" w:cs="Tahoma"/>
                <w:color w:val="3A393E"/>
                <w:sz w:val="17"/>
                <w:szCs w:val="17"/>
                <w:lang w:eastAsia="ru-RU"/>
              </w:rPr>
              <w:t xml:space="preserve"> состоит из трех основных сварных частей, </w:t>
            </w:r>
            <w:r w:rsidRPr="003654EA">
              <w:rPr>
                <w:rFonts w:ascii="Tahoma" w:eastAsia="Times New Roman" w:hAnsi="Tahoma" w:cs="Tahoma"/>
                <w:color w:val="3A393E"/>
                <w:sz w:val="17"/>
                <w:szCs w:val="17"/>
                <w:lang w:eastAsia="ru-RU"/>
              </w:rPr>
              <w:br/>
              <w:t xml:space="preserve"> перемычки, к которой крепится подвижная часть </w:t>
            </w:r>
            <w:proofErr w:type="spellStart"/>
            <w:r w:rsidRPr="003654EA">
              <w:rPr>
                <w:rFonts w:ascii="Tahoma" w:eastAsia="Times New Roman" w:hAnsi="Tahoma" w:cs="Tahoma"/>
                <w:color w:val="3A393E"/>
                <w:sz w:val="17"/>
                <w:szCs w:val="17"/>
                <w:lang w:eastAsia="ru-RU"/>
              </w:rPr>
              <w:t>актуатора</w:t>
            </w:r>
            <w:proofErr w:type="spellEnd"/>
            <w:r w:rsidRPr="003654EA">
              <w:rPr>
                <w:rFonts w:ascii="Tahoma" w:eastAsia="Times New Roman" w:hAnsi="Tahoma" w:cs="Tahoma"/>
                <w:color w:val="3A393E"/>
                <w:sz w:val="17"/>
                <w:szCs w:val="17"/>
                <w:lang w:eastAsia="ru-RU"/>
              </w:rPr>
              <w:t>,</w:t>
            </w:r>
          </w:p>
          <w:p w:rsidR="003654EA" w:rsidRPr="003654EA" w:rsidRDefault="003654EA" w:rsidP="003654EA">
            <w:pPr>
              <w:spacing w:after="75" w:line="240" w:lineRule="auto"/>
              <w:rPr>
                <w:rFonts w:ascii="Tahoma" w:eastAsia="Times New Roman" w:hAnsi="Tahoma" w:cs="Tahoma"/>
                <w:color w:val="3A393E"/>
                <w:sz w:val="17"/>
                <w:szCs w:val="17"/>
                <w:lang w:eastAsia="ru-RU"/>
              </w:rPr>
            </w:pPr>
            <w:r w:rsidRPr="003654EA">
              <w:rPr>
                <w:rFonts w:ascii="Tahoma" w:eastAsia="Times New Roman" w:hAnsi="Tahoma" w:cs="Tahoma"/>
                <w:color w:val="3A393E"/>
                <w:sz w:val="17"/>
                <w:szCs w:val="17"/>
                <w:lang w:eastAsia="ru-RU"/>
              </w:rPr>
              <w:lastRenderedPageBreak/>
              <w:br/>
            </w:r>
            <w:r w:rsidRPr="003654EA">
              <w:rPr>
                <w:rFonts w:ascii="Tahoma" w:eastAsia="Times New Roman" w:hAnsi="Tahoma" w:cs="Tahoma"/>
                <w:noProof/>
                <w:color w:val="3A393E"/>
                <w:sz w:val="17"/>
                <w:szCs w:val="17"/>
                <w:lang w:eastAsia="ru-RU"/>
              </w:rPr>
              <w:drawing>
                <wp:inline distT="0" distB="0" distL="0" distR="0" wp14:anchorId="3A65EA67" wp14:editId="530022B1">
                  <wp:extent cx="6861810" cy="5142865"/>
                  <wp:effectExtent l="0" t="0" r="0" b="635"/>
                  <wp:docPr id="65" name="Рисунок 6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Imag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861810" cy="5142865"/>
                          </a:xfrm>
                          <a:prstGeom prst="rect">
                            <a:avLst/>
                          </a:prstGeom>
                          <a:noFill/>
                          <a:ln>
                            <a:noFill/>
                          </a:ln>
                        </pic:spPr>
                      </pic:pic>
                    </a:graphicData>
                  </a:graphic>
                </wp:inline>
              </w:drawing>
            </w:r>
            <w:r w:rsidRPr="003654EA">
              <w:rPr>
                <w:rFonts w:ascii="Tahoma" w:eastAsia="Times New Roman" w:hAnsi="Tahoma" w:cs="Tahoma"/>
                <w:color w:val="3A393E"/>
                <w:sz w:val="17"/>
                <w:szCs w:val="17"/>
                <w:lang w:eastAsia="ru-RU"/>
              </w:rPr>
              <w:t> </w:t>
            </w:r>
          </w:p>
          <w:p w:rsidR="003654EA" w:rsidRPr="003654EA" w:rsidRDefault="003654EA" w:rsidP="003654EA">
            <w:pPr>
              <w:spacing w:after="75" w:line="240" w:lineRule="auto"/>
              <w:rPr>
                <w:rFonts w:ascii="Tahoma" w:eastAsia="Times New Roman" w:hAnsi="Tahoma" w:cs="Tahoma"/>
                <w:color w:val="3A393E"/>
                <w:sz w:val="17"/>
                <w:szCs w:val="17"/>
                <w:lang w:eastAsia="ru-RU"/>
              </w:rPr>
            </w:pPr>
            <w:r w:rsidRPr="003654EA">
              <w:rPr>
                <w:rFonts w:ascii="Tahoma" w:eastAsia="Times New Roman" w:hAnsi="Tahoma" w:cs="Tahoma"/>
                <w:color w:val="3A393E"/>
                <w:sz w:val="17"/>
                <w:szCs w:val="17"/>
                <w:lang w:eastAsia="ru-RU"/>
              </w:rPr>
              <w:t>      двух подшипников (внутренний диаметр 60мм) </w:t>
            </w:r>
            <w:r w:rsidRPr="003654EA">
              <w:rPr>
                <w:rFonts w:ascii="Tahoma" w:eastAsia="Times New Roman" w:hAnsi="Tahoma" w:cs="Tahoma"/>
                <w:color w:val="3A393E"/>
                <w:sz w:val="17"/>
                <w:szCs w:val="17"/>
                <w:lang w:eastAsia="ru-RU"/>
              </w:rPr>
              <w:br/>
              <w:t xml:space="preserve">                    и усиленного </w:t>
            </w:r>
            <w:proofErr w:type="spellStart"/>
            <w:r w:rsidRPr="003654EA">
              <w:rPr>
                <w:rFonts w:ascii="Tahoma" w:eastAsia="Times New Roman" w:hAnsi="Tahoma" w:cs="Tahoma"/>
                <w:color w:val="3A393E"/>
                <w:sz w:val="17"/>
                <w:szCs w:val="17"/>
                <w:lang w:eastAsia="ru-RU"/>
              </w:rPr>
              <w:t>актуатора</w:t>
            </w:r>
            <w:proofErr w:type="spellEnd"/>
            <w:r w:rsidRPr="003654EA">
              <w:rPr>
                <w:rFonts w:ascii="Tahoma" w:eastAsia="Times New Roman" w:hAnsi="Tahoma" w:cs="Tahoma"/>
                <w:color w:val="3A393E"/>
                <w:sz w:val="17"/>
                <w:szCs w:val="17"/>
                <w:lang w:eastAsia="ru-RU"/>
              </w:rPr>
              <w:t xml:space="preserve"> 18”</w:t>
            </w:r>
          </w:p>
          <w:p w:rsidR="003654EA" w:rsidRPr="003654EA" w:rsidRDefault="003654EA" w:rsidP="003654EA">
            <w:pPr>
              <w:spacing w:after="75" w:line="240" w:lineRule="auto"/>
              <w:rPr>
                <w:rFonts w:ascii="Tahoma" w:eastAsia="Times New Roman" w:hAnsi="Tahoma" w:cs="Tahoma"/>
                <w:color w:val="3A393E"/>
                <w:sz w:val="17"/>
                <w:szCs w:val="17"/>
                <w:lang w:eastAsia="ru-RU"/>
              </w:rPr>
            </w:pPr>
            <w:r w:rsidRPr="003654EA">
              <w:rPr>
                <w:rFonts w:ascii="Tahoma" w:eastAsia="Times New Roman" w:hAnsi="Tahoma" w:cs="Tahoma"/>
                <w:color w:val="3A393E"/>
                <w:sz w:val="17"/>
                <w:szCs w:val="17"/>
                <w:lang w:eastAsia="ru-RU"/>
              </w:rPr>
              <w:lastRenderedPageBreak/>
              <w:br/>
            </w:r>
            <w:r w:rsidRPr="003654EA">
              <w:rPr>
                <w:rFonts w:ascii="Tahoma" w:eastAsia="Times New Roman" w:hAnsi="Tahoma" w:cs="Tahoma"/>
                <w:noProof/>
                <w:color w:val="3A393E"/>
                <w:sz w:val="17"/>
                <w:szCs w:val="17"/>
                <w:lang w:eastAsia="ru-RU"/>
              </w:rPr>
              <w:drawing>
                <wp:inline distT="0" distB="0" distL="0" distR="0" wp14:anchorId="72DE3C45" wp14:editId="415B7390">
                  <wp:extent cx="6003150" cy="4447642"/>
                  <wp:effectExtent l="0" t="0" r="0" b="0"/>
                  <wp:docPr id="66" name="Рисунок 6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Imag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04161" cy="4448391"/>
                          </a:xfrm>
                          <a:prstGeom prst="rect">
                            <a:avLst/>
                          </a:prstGeom>
                          <a:noFill/>
                          <a:ln>
                            <a:noFill/>
                          </a:ln>
                        </pic:spPr>
                      </pic:pic>
                    </a:graphicData>
                  </a:graphic>
                </wp:inline>
              </w:drawing>
            </w:r>
            <w:r w:rsidRPr="003654EA">
              <w:rPr>
                <w:rFonts w:ascii="Tahoma" w:eastAsia="Times New Roman" w:hAnsi="Tahoma" w:cs="Tahoma"/>
                <w:color w:val="3A393E"/>
                <w:sz w:val="17"/>
                <w:szCs w:val="17"/>
                <w:lang w:eastAsia="ru-RU"/>
              </w:rPr>
              <w:t> </w:t>
            </w:r>
          </w:p>
          <w:p w:rsidR="003654EA" w:rsidRPr="003654EA" w:rsidRDefault="003654EA" w:rsidP="003654EA">
            <w:pPr>
              <w:spacing w:after="75" w:line="240" w:lineRule="auto"/>
              <w:rPr>
                <w:rFonts w:ascii="Tahoma" w:eastAsia="Times New Roman" w:hAnsi="Tahoma" w:cs="Tahoma"/>
                <w:color w:val="3A393E"/>
                <w:sz w:val="17"/>
                <w:szCs w:val="17"/>
                <w:lang w:eastAsia="ru-RU"/>
              </w:rPr>
            </w:pPr>
            <w:r w:rsidRPr="003654EA">
              <w:rPr>
                <w:rFonts w:ascii="Tahoma" w:eastAsia="Times New Roman" w:hAnsi="Tahoma" w:cs="Tahoma"/>
                <w:color w:val="3A393E"/>
                <w:sz w:val="17"/>
                <w:szCs w:val="17"/>
                <w:lang w:eastAsia="ru-RU"/>
              </w:rPr>
              <w:t xml:space="preserve">                   Узел </w:t>
            </w:r>
            <w:proofErr w:type="spellStart"/>
            <w:r w:rsidRPr="003654EA">
              <w:rPr>
                <w:rFonts w:ascii="Tahoma" w:eastAsia="Times New Roman" w:hAnsi="Tahoma" w:cs="Tahoma"/>
                <w:color w:val="3A393E"/>
                <w:sz w:val="17"/>
                <w:szCs w:val="17"/>
                <w:lang w:eastAsia="ru-RU"/>
              </w:rPr>
              <w:t>элевации</w:t>
            </w:r>
            <w:proofErr w:type="spellEnd"/>
            <w:r w:rsidRPr="003654EA">
              <w:rPr>
                <w:rFonts w:ascii="Tahoma" w:eastAsia="Times New Roman" w:hAnsi="Tahoma" w:cs="Tahoma"/>
                <w:color w:val="3A393E"/>
                <w:sz w:val="17"/>
                <w:szCs w:val="17"/>
                <w:lang w:eastAsia="ru-RU"/>
              </w:rPr>
              <w:t xml:space="preserve"> в собранном виде</w:t>
            </w:r>
            <w:r w:rsidRPr="003654EA">
              <w:rPr>
                <w:rFonts w:ascii="Tahoma" w:eastAsia="Times New Roman" w:hAnsi="Tahoma" w:cs="Tahoma"/>
                <w:color w:val="3A393E"/>
                <w:sz w:val="17"/>
                <w:szCs w:val="17"/>
                <w:lang w:eastAsia="ru-RU"/>
              </w:rPr>
              <w:br/>
              <w:t>Окончательные размеры элементов антенны рассчитывались с учетом бум коррекции по таблице DL6WU.  Т.к. кабели питания антенн в данной конструкции проходят в непосредственной близости с рефлекторами антенн их влияние на рефлектор можно расценивать как увеличение диаметра траверсы, что потребует дополнительного увеличения длины рефлекторов антенн.  Лучше изначально заготовку рефлектора увеличить на 20мм. относительно расчетной, а окончательный его размер определится при настройке каждой антенны. </w:t>
            </w:r>
            <w:r w:rsidRPr="003654EA">
              <w:rPr>
                <w:rFonts w:ascii="Tahoma" w:eastAsia="Times New Roman" w:hAnsi="Tahoma" w:cs="Tahoma"/>
                <w:color w:val="3A393E"/>
                <w:sz w:val="17"/>
                <w:szCs w:val="17"/>
                <w:lang w:eastAsia="ru-RU"/>
              </w:rPr>
              <w:br/>
              <w:t xml:space="preserve">Антенны настраивались с </w:t>
            </w:r>
            <w:proofErr w:type="gramStart"/>
            <w:r w:rsidRPr="003654EA">
              <w:rPr>
                <w:rFonts w:ascii="Tahoma" w:eastAsia="Times New Roman" w:hAnsi="Tahoma" w:cs="Tahoma"/>
                <w:color w:val="3A393E"/>
                <w:sz w:val="17"/>
                <w:szCs w:val="17"/>
                <w:lang w:eastAsia="ru-RU"/>
              </w:rPr>
              <w:t>помощью  анализатора</w:t>
            </w:r>
            <w:proofErr w:type="gramEnd"/>
            <w:r w:rsidRPr="003654EA">
              <w:rPr>
                <w:rFonts w:ascii="Tahoma" w:eastAsia="Times New Roman" w:hAnsi="Tahoma" w:cs="Tahoma"/>
                <w:color w:val="3A393E"/>
                <w:sz w:val="17"/>
                <w:szCs w:val="17"/>
                <w:lang w:eastAsia="ru-RU"/>
              </w:rPr>
              <w:t xml:space="preserve">  АА-230 PRO, но можно и с помощью обычного КСВ-метра.  При настройке антенна </w:t>
            </w:r>
            <w:proofErr w:type="gramStart"/>
            <w:r w:rsidRPr="003654EA">
              <w:rPr>
                <w:rFonts w:ascii="Tahoma" w:eastAsia="Times New Roman" w:hAnsi="Tahoma" w:cs="Tahoma"/>
                <w:color w:val="3A393E"/>
                <w:sz w:val="17"/>
                <w:szCs w:val="17"/>
                <w:lang w:eastAsia="ru-RU"/>
              </w:rPr>
              <w:t>располагалась  вертикально</w:t>
            </w:r>
            <w:proofErr w:type="gramEnd"/>
            <w:r w:rsidRPr="003654EA">
              <w:rPr>
                <w:rFonts w:ascii="Tahoma" w:eastAsia="Times New Roman" w:hAnsi="Tahoma" w:cs="Tahoma"/>
                <w:color w:val="3A393E"/>
                <w:sz w:val="17"/>
                <w:szCs w:val="17"/>
                <w:lang w:eastAsia="ru-RU"/>
              </w:rPr>
              <w:t>. Достаточно 1,5-2 метра от поверхности земли рефлектором вниз. </w:t>
            </w:r>
            <w:r w:rsidRPr="003654EA">
              <w:rPr>
                <w:rFonts w:ascii="Tahoma" w:eastAsia="Times New Roman" w:hAnsi="Tahoma" w:cs="Tahoma"/>
                <w:color w:val="3A393E"/>
                <w:sz w:val="17"/>
                <w:szCs w:val="17"/>
                <w:lang w:eastAsia="ru-RU"/>
              </w:rPr>
              <w:br/>
              <w:t>   Расстояния между антеннами по горизонтали и вертикали одинаковы и равны 3,25м (</w:t>
            </w:r>
            <w:proofErr w:type="gramStart"/>
            <w:r w:rsidRPr="003654EA">
              <w:rPr>
                <w:rFonts w:ascii="Tahoma" w:eastAsia="Times New Roman" w:hAnsi="Tahoma" w:cs="Tahoma"/>
                <w:color w:val="3A393E"/>
                <w:sz w:val="17"/>
                <w:szCs w:val="17"/>
                <w:lang w:eastAsia="ru-RU"/>
              </w:rPr>
              <w:t>рекомендация  Дмитрия</w:t>
            </w:r>
            <w:proofErr w:type="gramEnd"/>
            <w:r w:rsidRPr="003654EA">
              <w:rPr>
                <w:rFonts w:ascii="Tahoma" w:eastAsia="Times New Roman" w:hAnsi="Tahoma" w:cs="Tahoma"/>
                <w:color w:val="3A393E"/>
                <w:sz w:val="17"/>
                <w:szCs w:val="17"/>
                <w:lang w:eastAsia="ru-RU"/>
              </w:rPr>
              <w:t xml:space="preserve"> RA3AQ). </w:t>
            </w:r>
            <w:r w:rsidRPr="003654EA">
              <w:rPr>
                <w:rFonts w:ascii="Tahoma" w:eastAsia="Times New Roman" w:hAnsi="Tahoma" w:cs="Tahoma"/>
                <w:color w:val="3A393E"/>
                <w:sz w:val="17"/>
                <w:szCs w:val="17"/>
                <w:lang w:eastAsia="ru-RU"/>
              </w:rPr>
              <w:br/>
              <w:t xml:space="preserve">    Антенна эксплуатируется уже больше года. За это время проведено боле 700 связей через луну с более чем 450 </w:t>
            </w:r>
            <w:proofErr w:type="spellStart"/>
            <w:r w:rsidRPr="003654EA">
              <w:rPr>
                <w:rFonts w:ascii="Tahoma" w:eastAsia="Times New Roman" w:hAnsi="Tahoma" w:cs="Tahoma"/>
                <w:color w:val="3A393E"/>
                <w:sz w:val="17"/>
                <w:szCs w:val="17"/>
                <w:lang w:eastAsia="ru-RU"/>
              </w:rPr>
              <w:t>инитами</w:t>
            </w:r>
            <w:proofErr w:type="spellEnd"/>
            <w:r w:rsidRPr="003654EA">
              <w:rPr>
                <w:rFonts w:ascii="Tahoma" w:eastAsia="Times New Roman" w:hAnsi="Tahoma" w:cs="Tahoma"/>
                <w:color w:val="3A393E"/>
                <w:sz w:val="17"/>
                <w:szCs w:val="17"/>
                <w:lang w:eastAsia="ru-RU"/>
              </w:rPr>
              <w:t xml:space="preserve"> (различными позывными). Использую </w:t>
            </w:r>
            <w:r w:rsidRPr="003654EA">
              <w:rPr>
                <w:rFonts w:ascii="Tahoma" w:eastAsia="Times New Roman" w:hAnsi="Tahoma" w:cs="Tahoma"/>
                <w:color w:val="3A393E"/>
                <w:sz w:val="17"/>
                <w:szCs w:val="17"/>
                <w:lang w:eastAsia="ru-RU"/>
              </w:rPr>
              <w:lastRenderedPageBreak/>
              <w:t>антенный усилитель конструкции RW3AZ установленный на макушке мачты. Регулярный контроль КСВ антенн в разных погодных условиях показал завидную стабильность КСВ как для H так и V поляризаций.</w:t>
            </w:r>
          </w:p>
        </w:tc>
      </w:tr>
    </w:tbl>
    <w:p w:rsidR="003654EA" w:rsidRPr="003654EA" w:rsidRDefault="003654EA"/>
    <w:sectPr w:rsidR="003654EA" w:rsidRPr="003654EA" w:rsidSect="003654EA">
      <w:pgSz w:w="16838" w:h="11906" w:orient="landscape"/>
      <w:pgMar w:top="1701" w:right="1134" w:bottom="850" w:left="1134" w:header="708" w:footer="708"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54EA"/>
    <w:rsid w:val="000A2677"/>
    <w:rsid w:val="003654EA"/>
    <w:rsid w:val="00781E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360547"/>
  <w15:chartTrackingRefBased/>
  <w15:docId w15:val="{4F7AB752-A08B-41B1-A8B8-D12C13C6DA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ru-RU" w:eastAsia="en-US" w:bidi="ar-SA"/>
      </w:rPr>
    </w:rPrDefault>
    <w:pPrDefault>
      <w:pPr>
        <w:spacing w:line="36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90605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www.vhfdx.ru/index2.php?option=com_content&amp;task=view&amp;id=1216&amp;pop=1&amp;page=0&amp;Itemid=222" TargetMode="External"/><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image" Target="media/image1.pn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hyperlink" Target="http://www.vhfdx.ru/index2.php?option=com_content&amp;do_pdf=1&amp;id=1216" TargetMode="Externa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27</Pages>
  <Words>1299</Words>
  <Characters>7410</Characters>
  <Application>Microsoft Office Word</Application>
  <DocSecurity>0</DocSecurity>
  <Lines>61</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SPORADIC</dc:creator>
  <cp:keywords/>
  <dc:description/>
  <cp:lastModifiedBy>SPORADIC</cp:lastModifiedBy>
  <cp:revision>2</cp:revision>
  <dcterms:created xsi:type="dcterms:W3CDTF">2018-12-10T08:21:00Z</dcterms:created>
  <dcterms:modified xsi:type="dcterms:W3CDTF">2018-12-10T08:47:00Z</dcterms:modified>
</cp:coreProperties>
</file>